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21A7" w:rsidRDefault="007721A7" w:rsidP="007721A7">
      <w:pPr>
        <w:pStyle w:val="Heading2"/>
      </w:pPr>
      <w:r>
        <w:rPr>
          <w:rStyle w:val="Strong"/>
          <w:b/>
          <w:bCs/>
        </w:rPr>
        <w:t>Project Name</w:t>
      </w:r>
    </w:p>
    <w:p w:rsidR="007721A7" w:rsidRPr="007721A7" w:rsidRDefault="007721A7" w:rsidP="007721A7">
      <w:pPr>
        <w:pStyle w:val="NormalWeb"/>
      </w:pPr>
      <w:r w:rsidRPr="007721A7">
        <w:rPr>
          <w:rStyle w:val="Strong"/>
        </w:rPr>
        <w:t>Azure Enterprise Landing Zone – Secure, Scalable &amp; Automated Cloud Foundation</w:t>
      </w:r>
    </w:p>
    <w:p w:rsidR="007721A7" w:rsidRDefault="00E4145B" w:rsidP="007721A7">
      <w:r>
        <w:pict>
          <v:rect id="_x0000_i1025" style="width:0;height:1.5pt" o:hralign="center" o:hrstd="t" o:hr="t" fillcolor="#a0a0a0" stroked="f"/>
        </w:pict>
      </w:r>
    </w:p>
    <w:p w:rsidR="007721A7" w:rsidRDefault="007721A7" w:rsidP="007721A7">
      <w:pPr>
        <w:pStyle w:val="Heading2"/>
      </w:pPr>
      <w:r>
        <w:rPr>
          <w:rStyle w:val="Strong"/>
          <w:b/>
          <w:bCs/>
        </w:rPr>
        <w:t>Documentation Overview</w:t>
      </w:r>
    </w:p>
    <w:p w:rsidR="007721A7" w:rsidRDefault="007721A7" w:rsidP="007721A7">
      <w:pPr>
        <w:pStyle w:val="NormalWeb"/>
      </w:pPr>
      <w:r>
        <w:t xml:space="preserve">This project demonstrates the design and implementation </w:t>
      </w:r>
      <w:proofErr w:type="gramStart"/>
      <w:r>
        <w:t>of an enterprise-ready Azure Landing Zone using best practices</w:t>
      </w:r>
      <w:proofErr w:type="gramEnd"/>
      <w:r>
        <w:t xml:space="preserve"> from Microsoft’s Cloud Adoption Framework. It covers identity, governance, networking, compute, security, monitoring, backup, and automation. The goal is to create a secure, scalable, and cost-optimized Azure environment suitable for real-world enterprise workloads.</w:t>
      </w:r>
    </w:p>
    <w:p w:rsidR="007721A7" w:rsidRDefault="00E4145B" w:rsidP="007721A7">
      <w:r>
        <w:pict>
          <v:rect id="_x0000_i1026" style="width:0;height:1.5pt" o:hralign="center" o:hrstd="t" o:hr="t" fillcolor="#a0a0a0" stroked="f"/>
        </w:pict>
      </w:r>
    </w:p>
    <w:p w:rsidR="007721A7" w:rsidRDefault="007721A7" w:rsidP="007721A7">
      <w:pPr>
        <w:pStyle w:val="Heading2"/>
      </w:pPr>
      <w:r>
        <w:rPr>
          <w:rStyle w:val="Strong"/>
          <w:b/>
          <w:bCs/>
        </w:rPr>
        <w:t>Objectives</w:t>
      </w:r>
    </w:p>
    <w:p w:rsidR="007721A7" w:rsidRDefault="007721A7" w:rsidP="007721A7">
      <w:pPr>
        <w:pStyle w:val="NormalWeb"/>
      </w:pPr>
      <w:r>
        <w:t>The primary objective of this project is to build a standardized Azure foundation that enforces security, governance, and operational efficiency from day one. The project focuses on implementing Zero Trust principles, infrastructure automation, high availability, disaster recovery, and cost optimization using native Azure services.</w:t>
      </w:r>
    </w:p>
    <w:p w:rsidR="007721A7" w:rsidRDefault="00E4145B" w:rsidP="007721A7">
      <w:r>
        <w:pict>
          <v:rect id="_x0000_i1027" style="width:0;height:1.5pt" o:hralign="center" o:hrstd="t" o:hr="t" fillcolor="#a0a0a0" stroked="f"/>
        </w:pict>
      </w:r>
    </w:p>
    <w:p w:rsidR="007721A7" w:rsidRDefault="007721A7" w:rsidP="007721A7">
      <w:pPr>
        <w:pStyle w:val="Heading2"/>
      </w:pPr>
      <w:r>
        <w:rPr>
          <w:rStyle w:val="Strong"/>
          <w:b/>
          <w:bCs/>
        </w:rPr>
        <w:t>Scope</w:t>
      </w:r>
    </w:p>
    <w:p w:rsidR="007721A7" w:rsidRDefault="007721A7" w:rsidP="007721A7">
      <w:pPr>
        <w:pStyle w:val="NormalWeb"/>
      </w:pPr>
      <w:r>
        <w:t xml:space="preserve">This project includes planning, architecture design, and implementation of </w:t>
      </w:r>
      <w:proofErr w:type="gramStart"/>
      <w:r>
        <w:t>core Azure platform services</w:t>
      </w:r>
      <w:proofErr w:type="gramEnd"/>
      <w:r>
        <w:t xml:space="preserve"> across multiple phases. It covers identity and access management, governance with Azure Policy, hub-spoke networking, compute workloads, application hosting, data storage, security services, monitoring, backup, disaster recovery, and automation. Application code development and </w:t>
      </w:r>
      <w:proofErr w:type="gramStart"/>
      <w:r>
        <w:t>third-party</w:t>
      </w:r>
      <w:proofErr w:type="gramEnd"/>
      <w:r>
        <w:t xml:space="preserve"> integrations are out of scope.</w:t>
      </w:r>
    </w:p>
    <w:p w:rsidR="007721A7" w:rsidRDefault="00E4145B" w:rsidP="007721A7">
      <w:r>
        <w:pict>
          <v:rect id="_x0000_i1028" style="width:0;height:1.5pt" o:hralign="center" o:hrstd="t" o:hr="t" fillcolor="#a0a0a0" stroked="f"/>
        </w:pict>
      </w:r>
    </w:p>
    <w:p w:rsidR="007721A7" w:rsidRDefault="007721A7" w:rsidP="007721A7">
      <w:pPr>
        <w:pStyle w:val="Heading2"/>
      </w:pPr>
      <w:r>
        <w:rPr>
          <w:rStyle w:val="Strong"/>
          <w:b/>
          <w:bCs/>
        </w:rPr>
        <w:t>Architecture Summary</w:t>
      </w:r>
    </w:p>
    <w:p w:rsidR="007721A7" w:rsidRDefault="007721A7" w:rsidP="007721A7">
      <w:pPr>
        <w:pStyle w:val="NormalWeb"/>
      </w:pPr>
      <w:r>
        <w:t xml:space="preserve">The solution uses a hub-and-spoke network topology with centralized governance and security. Azure </w:t>
      </w:r>
      <w:proofErr w:type="spellStart"/>
      <w:r>
        <w:t>Entra</w:t>
      </w:r>
      <w:proofErr w:type="spellEnd"/>
      <w:r>
        <w:t xml:space="preserve"> ID manages identity and access. Compute workloads </w:t>
      </w:r>
      <w:proofErr w:type="gramStart"/>
      <w:r>
        <w:t>are deployed</w:t>
      </w:r>
      <w:proofErr w:type="gramEnd"/>
      <w:r>
        <w:t xml:space="preserve"> using Infrastructure as Code with Bicep. High availability </w:t>
      </w:r>
      <w:proofErr w:type="gramStart"/>
      <w:r>
        <w:t>is achieved</w:t>
      </w:r>
      <w:proofErr w:type="gramEnd"/>
      <w:r>
        <w:t xml:space="preserve"> through Load Balancers and VM Scale Sets. Monitoring, backup, and disaster recovery ensure operational resilience, while automation reduces manual effort and costs.</w:t>
      </w:r>
    </w:p>
    <w:p w:rsidR="00CC732A" w:rsidRDefault="00CC732A" w:rsidP="007721A7">
      <w:pPr>
        <w:pStyle w:val="NormalWeb"/>
      </w:pPr>
    </w:p>
    <w:p w:rsidR="00CC732A" w:rsidRDefault="00CC732A" w:rsidP="007721A7">
      <w:pPr>
        <w:pStyle w:val="NormalWeb"/>
      </w:pPr>
    </w:p>
    <w:p w:rsidR="00CC732A" w:rsidRPr="00CC732A" w:rsidRDefault="00CC732A" w:rsidP="00CC732A">
      <w:pPr>
        <w:spacing w:before="100" w:beforeAutospacing="1" w:after="100" w:afterAutospacing="1" w:line="240" w:lineRule="auto"/>
        <w:outlineLvl w:val="1"/>
        <w:rPr>
          <w:rFonts w:ascii="Times New Roman" w:eastAsia="Times New Roman" w:hAnsi="Times New Roman" w:cs="Times New Roman"/>
          <w:b/>
          <w:bCs/>
          <w:sz w:val="36"/>
          <w:szCs w:val="36"/>
          <w:lang w:eastAsia="en-GB"/>
        </w:rPr>
      </w:pPr>
      <w:r w:rsidRPr="00CC732A">
        <w:rPr>
          <w:rFonts w:ascii="Times New Roman" w:eastAsia="Times New Roman" w:hAnsi="Times New Roman" w:cs="Times New Roman"/>
          <w:b/>
          <w:bCs/>
          <w:sz w:val="36"/>
          <w:szCs w:val="36"/>
          <w:lang w:eastAsia="en-GB"/>
        </w:rPr>
        <w:lastRenderedPageBreak/>
        <w:t>Tasks Performed by Phase</w:t>
      </w:r>
    </w:p>
    <w:p w:rsidR="00CC732A" w:rsidRPr="00CC732A" w:rsidRDefault="00CC732A" w:rsidP="00CC732A">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CC732A">
        <w:rPr>
          <w:rFonts w:ascii="Times New Roman" w:eastAsia="Times New Roman" w:hAnsi="Times New Roman" w:cs="Times New Roman"/>
          <w:b/>
          <w:bCs/>
          <w:sz w:val="27"/>
          <w:szCs w:val="27"/>
          <w:lang w:eastAsia="en-GB"/>
        </w:rPr>
        <w:t>Phase 0 – Planning &amp; Architecture</w:t>
      </w:r>
    </w:p>
    <w:p w:rsidR="00CC732A" w:rsidRPr="00CC732A" w:rsidRDefault="00CC732A" w:rsidP="00CC732A">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Defined business requirements and user count.</w:t>
      </w:r>
    </w:p>
    <w:p w:rsidR="00CC732A" w:rsidRPr="00CC732A" w:rsidRDefault="00CC732A" w:rsidP="00CC732A">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Designed management group hierarchy.</w:t>
      </w:r>
    </w:p>
    <w:p w:rsidR="00CC732A" w:rsidRPr="00CC732A" w:rsidRDefault="00CC732A" w:rsidP="00CC732A">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Planned subscription layout.</w:t>
      </w:r>
    </w:p>
    <w:p w:rsidR="00CC732A" w:rsidRPr="00CC732A" w:rsidRDefault="00CC732A" w:rsidP="00CC732A">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Designed hub-spoke network model.</w:t>
      </w:r>
    </w:p>
    <w:p w:rsidR="00CC732A" w:rsidRPr="00CC732A" w:rsidRDefault="00CC732A" w:rsidP="00CC732A">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Defined naming conventions and tagging standards.</w:t>
      </w:r>
    </w:p>
    <w:p w:rsidR="00CC732A" w:rsidRPr="00CC732A" w:rsidRDefault="00CC732A" w:rsidP="00CC732A">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Defined environments (Prod / Non-Prod).</w:t>
      </w:r>
    </w:p>
    <w:p w:rsidR="00CC732A" w:rsidRPr="00CC732A" w:rsidRDefault="00CC732A" w:rsidP="00CC732A">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Created high-level architecture documentation.</w:t>
      </w:r>
    </w:p>
    <w:p w:rsidR="00CC732A" w:rsidRPr="00CC732A" w:rsidRDefault="00E4145B" w:rsidP="00CC732A">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v:rect id="_x0000_i1029" style="width:0;height:1.5pt" o:hralign="center" o:hrstd="t" o:hr="t" fillcolor="#a0a0a0" stroked="f"/>
        </w:pict>
      </w:r>
    </w:p>
    <w:p w:rsidR="00CC732A" w:rsidRPr="00CC732A" w:rsidRDefault="00CC732A" w:rsidP="00CC732A">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CC732A">
        <w:rPr>
          <w:rFonts w:ascii="Times New Roman" w:eastAsia="Times New Roman" w:hAnsi="Times New Roman" w:cs="Times New Roman"/>
          <w:b/>
          <w:bCs/>
          <w:sz w:val="27"/>
          <w:szCs w:val="27"/>
          <w:lang w:eastAsia="en-GB"/>
        </w:rPr>
        <w:t>Phase 1 – Identity &amp; Access (</w:t>
      </w:r>
      <w:proofErr w:type="spellStart"/>
      <w:r w:rsidRPr="00CC732A">
        <w:rPr>
          <w:rFonts w:ascii="Times New Roman" w:eastAsia="Times New Roman" w:hAnsi="Times New Roman" w:cs="Times New Roman"/>
          <w:b/>
          <w:bCs/>
          <w:sz w:val="27"/>
          <w:szCs w:val="27"/>
          <w:lang w:eastAsia="en-GB"/>
        </w:rPr>
        <w:t>Entra</w:t>
      </w:r>
      <w:proofErr w:type="spellEnd"/>
      <w:r w:rsidRPr="00CC732A">
        <w:rPr>
          <w:rFonts w:ascii="Times New Roman" w:eastAsia="Times New Roman" w:hAnsi="Times New Roman" w:cs="Times New Roman"/>
          <w:b/>
          <w:bCs/>
          <w:sz w:val="27"/>
          <w:szCs w:val="27"/>
          <w:lang w:eastAsia="en-GB"/>
        </w:rPr>
        <w:t xml:space="preserve"> ID)</w:t>
      </w:r>
    </w:p>
    <w:p w:rsidR="00CC732A" w:rsidRPr="00CC732A" w:rsidRDefault="00CC732A" w:rsidP="00CC732A">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Created users and department security groups.</w:t>
      </w:r>
    </w:p>
    <w:p w:rsidR="00CC732A" w:rsidRPr="00CC732A" w:rsidRDefault="00CC732A" w:rsidP="00CC732A">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Created admin and break-glass accounts.</w:t>
      </w:r>
    </w:p>
    <w:p w:rsidR="00CC732A" w:rsidRPr="00CC732A" w:rsidRDefault="00CC732A" w:rsidP="00CC732A">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Configured MFA and Conditional Access policies.</w:t>
      </w:r>
    </w:p>
    <w:p w:rsidR="00CC732A" w:rsidRPr="00CC732A" w:rsidRDefault="00CC732A" w:rsidP="00CC732A">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Implemented Administrative Units.</w:t>
      </w:r>
    </w:p>
    <w:p w:rsidR="00CC732A" w:rsidRPr="00CC732A" w:rsidRDefault="00CC732A" w:rsidP="00CC732A">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 xml:space="preserve">Assigned </w:t>
      </w:r>
      <w:proofErr w:type="spellStart"/>
      <w:r w:rsidRPr="00CC732A">
        <w:rPr>
          <w:rFonts w:ascii="Times New Roman" w:eastAsia="Times New Roman" w:hAnsi="Times New Roman" w:cs="Times New Roman"/>
          <w:sz w:val="24"/>
          <w:szCs w:val="24"/>
          <w:lang w:eastAsia="en-GB"/>
        </w:rPr>
        <w:t>Entra</w:t>
      </w:r>
      <w:proofErr w:type="spellEnd"/>
      <w:r w:rsidRPr="00CC732A">
        <w:rPr>
          <w:rFonts w:ascii="Times New Roman" w:eastAsia="Times New Roman" w:hAnsi="Times New Roman" w:cs="Times New Roman"/>
          <w:sz w:val="24"/>
          <w:szCs w:val="24"/>
          <w:lang w:eastAsia="en-GB"/>
        </w:rPr>
        <w:t xml:space="preserve"> ID roles.</w:t>
      </w:r>
    </w:p>
    <w:p w:rsidR="00CC732A" w:rsidRPr="00CC732A" w:rsidRDefault="00CC732A" w:rsidP="00CC732A">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Verified sign-in and audit logs.</w:t>
      </w:r>
    </w:p>
    <w:p w:rsidR="00CC732A" w:rsidRPr="00CC732A" w:rsidRDefault="00E4145B" w:rsidP="00CC732A">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v:rect id="_x0000_i1030" style="width:0;height:1.5pt" o:hralign="center" o:hrstd="t" o:hr="t" fillcolor="#a0a0a0" stroked="f"/>
        </w:pict>
      </w:r>
    </w:p>
    <w:p w:rsidR="00CC732A" w:rsidRPr="00CC732A" w:rsidRDefault="00CC732A" w:rsidP="00CC732A">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CC732A">
        <w:rPr>
          <w:rFonts w:ascii="Times New Roman" w:eastAsia="Times New Roman" w:hAnsi="Times New Roman" w:cs="Times New Roman"/>
          <w:b/>
          <w:bCs/>
          <w:sz w:val="27"/>
          <w:szCs w:val="27"/>
          <w:lang w:eastAsia="en-GB"/>
        </w:rPr>
        <w:t>Phase 2 – Management Groups &amp; Subscriptions</w:t>
      </w:r>
    </w:p>
    <w:p w:rsidR="00CC732A" w:rsidRPr="00CC732A" w:rsidRDefault="00CC732A" w:rsidP="00CC732A">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Created root and child management groups.</w:t>
      </w:r>
    </w:p>
    <w:p w:rsidR="00CC732A" w:rsidRPr="00CC732A" w:rsidRDefault="00CC732A" w:rsidP="00CC732A">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Assigned RBAC at management group level.</w:t>
      </w:r>
    </w:p>
    <w:p w:rsidR="00CC732A" w:rsidRPr="00CC732A" w:rsidRDefault="00CC732A" w:rsidP="00CC732A">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Moved subscriptions into appropriate groups.</w:t>
      </w:r>
    </w:p>
    <w:p w:rsidR="00CC732A" w:rsidRPr="00CC732A" w:rsidRDefault="00CC732A" w:rsidP="00CC732A">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Validated permission inheritance.</w:t>
      </w:r>
    </w:p>
    <w:p w:rsidR="00CC732A" w:rsidRPr="00CC732A" w:rsidRDefault="00CC732A" w:rsidP="00CC732A">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Isolated non-production workloads in Sandbox.</w:t>
      </w:r>
    </w:p>
    <w:p w:rsidR="00CC732A" w:rsidRPr="00CC732A" w:rsidRDefault="00E4145B" w:rsidP="00CC732A">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v:rect id="_x0000_i1031" style="width:0;height:1.5pt" o:hralign="center" o:hrstd="t" o:hr="t" fillcolor="#a0a0a0" stroked="f"/>
        </w:pict>
      </w:r>
    </w:p>
    <w:p w:rsidR="00CC732A" w:rsidRPr="00CC732A" w:rsidRDefault="00CC732A" w:rsidP="00CC732A">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CC732A">
        <w:rPr>
          <w:rFonts w:ascii="Times New Roman" w:eastAsia="Times New Roman" w:hAnsi="Times New Roman" w:cs="Times New Roman"/>
          <w:b/>
          <w:bCs/>
          <w:sz w:val="27"/>
          <w:szCs w:val="27"/>
          <w:lang w:eastAsia="en-GB"/>
        </w:rPr>
        <w:t>Phase 3 – Governance &amp; Azure Policy</w:t>
      </w:r>
    </w:p>
    <w:p w:rsidR="00CC732A" w:rsidRPr="00CC732A" w:rsidRDefault="00CC732A" w:rsidP="00CC732A">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Enforced naming conventions.</w:t>
      </w:r>
    </w:p>
    <w:p w:rsidR="00CC732A" w:rsidRPr="00CC732A" w:rsidRDefault="00CC732A" w:rsidP="00CC732A">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Required mandatory resource tagging.</w:t>
      </w:r>
    </w:p>
    <w:p w:rsidR="00CC732A" w:rsidRPr="00CC732A" w:rsidRDefault="00CC732A" w:rsidP="00CC732A">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Restricted allowed regions and VM SKUs.</w:t>
      </w:r>
    </w:p>
    <w:p w:rsidR="00CC732A" w:rsidRPr="00CC732A" w:rsidRDefault="00CC732A" w:rsidP="00CC732A">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Enforced encryption standards.</w:t>
      </w:r>
    </w:p>
    <w:p w:rsidR="00CC732A" w:rsidRPr="00CC732A" w:rsidRDefault="00CC732A" w:rsidP="00CC732A">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Assigned Azure Security Benchmark and CIS initiatives.</w:t>
      </w:r>
    </w:p>
    <w:p w:rsidR="00CC732A" w:rsidRPr="00CC732A" w:rsidRDefault="00CC732A" w:rsidP="00CC732A">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Validated compliance using policy dashboard.</w:t>
      </w:r>
    </w:p>
    <w:p w:rsidR="00CC732A" w:rsidRPr="00CC732A" w:rsidRDefault="00E4145B" w:rsidP="00CC732A">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v:rect id="_x0000_i1032" style="width:0;height:1.5pt" o:hralign="center" o:hrstd="t" o:hr="t" fillcolor="#a0a0a0" stroked="f"/>
        </w:pict>
      </w:r>
    </w:p>
    <w:p w:rsidR="00CC732A" w:rsidRPr="00CC732A" w:rsidRDefault="00CC732A" w:rsidP="00CC732A">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CC732A">
        <w:rPr>
          <w:rFonts w:ascii="Times New Roman" w:eastAsia="Times New Roman" w:hAnsi="Times New Roman" w:cs="Times New Roman"/>
          <w:b/>
          <w:bCs/>
          <w:sz w:val="27"/>
          <w:szCs w:val="27"/>
          <w:lang w:eastAsia="en-GB"/>
        </w:rPr>
        <w:t>Phase 4 – Core Networking</w:t>
      </w:r>
    </w:p>
    <w:p w:rsidR="00CC732A" w:rsidRPr="00CC732A" w:rsidRDefault="00CC732A" w:rsidP="00CC732A">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 xml:space="preserve">Created hub </w:t>
      </w:r>
      <w:proofErr w:type="spellStart"/>
      <w:r w:rsidRPr="00CC732A">
        <w:rPr>
          <w:rFonts w:ascii="Times New Roman" w:eastAsia="Times New Roman" w:hAnsi="Times New Roman" w:cs="Times New Roman"/>
          <w:sz w:val="24"/>
          <w:szCs w:val="24"/>
          <w:lang w:eastAsia="en-GB"/>
        </w:rPr>
        <w:t>VNet</w:t>
      </w:r>
      <w:proofErr w:type="spellEnd"/>
      <w:r w:rsidRPr="00CC732A">
        <w:rPr>
          <w:rFonts w:ascii="Times New Roman" w:eastAsia="Times New Roman" w:hAnsi="Times New Roman" w:cs="Times New Roman"/>
          <w:sz w:val="24"/>
          <w:szCs w:val="24"/>
          <w:lang w:eastAsia="en-GB"/>
        </w:rPr>
        <w:t xml:space="preserve"> and four spoke </w:t>
      </w:r>
      <w:proofErr w:type="spellStart"/>
      <w:r w:rsidRPr="00CC732A">
        <w:rPr>
          <w:rFonts w:ascii="Times New Roman" w:eastAsia="Times New Roman" w:hAnsi="Times New Roman" w:cs="Times New Roman"/>
          <w:sz w:val="24"/>
          <w:szCs w:val="24"/>
          <w:lang w:eastAsia="en-GB"/>
        </w:rPr>
        <w:t>VNets</w:t>
      </w:r>
      <w:proofErr w:type="spellEnd"/>
      <w:r w:rsidRPr="00CC732A">
        <w:rPr>
          <w:rFonts w:ascii="Times New Roman" w:eastAsia="Times New Roman" w:hAnsi="Times New Roman" w:cs="Times New Roman"/>
          <w:sz w:val="24"/>
          <w:szCs w:val="24"/>
          <w:lang w:eastAsia="en-GB"/>
        </w:rPr>
        <w:t>.</w:t>
      </w:r>
    </w:p>
    <w:p w:rsidR="00CC732A" w:rsidRPr="00CC732A" w:rsidRDefault="00CC732A" w:rsidP="00CC732A">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Created application and VM subnets.</w:t>
      </w:r>
    </w:p>
    <w:p w:rsidR="00CC732A" w:rsidRPr="00CC732A" w:rsidRDefault="00CC732A" w:rsidP="00CC732A">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Applied subnet-level NSGs.</w:t>
      </w:r>
    </w:p>
    <w:p w:rsidR="00CC732A" w:rsidRPr="00CC732A" w:rsidRDefault="00CC732A" w:rsidP="00CC732A">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Configured user-defined routes.</w:t>
      </w:r>
    </w:p>
    <w:p w:rsidR="00CC732A" w:rsidRPr="00CC732A" w:rsidRDefault="00CC732A" w:rsidP="00CC732A">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 xml:space="preserve">Peered </w:t>
      </w:r>
      <w:proofErr w:type="spellStart"/>
      <w:r w:rsidRPr="00CC732A">
        <w:rPr>
          <w:rFonts w:ascii="Times New Roman" w:eastAsia="Times New Roman" w:hAnsi="Times New Roman" w:cs="Times New Roman"/>
          <w:sz w:val="24"/>
          <w:szCs w:val="24"/>
          <w:lang w:eastAsia="en-GB"/>
        </w:rPr>
        <w:t>VNets</w:t>
      </w:r>
      <w:proofErr w:type="spellEnd"/>
      <w:r w:rsidRPr="00CC732A">
        <w:rPr>
          <w:rFonts w:ascii="Times New Roman" w:eastAsia="Times New Roman" w:hAnsi="Times New Roman" w:cs="Times New Roman"/>
          <w:sz w:val="24"/>
          <w:szCs w:val="24"/>
          <w:lang w:eastAsia="en-GB"/>
        </w:rPr>
        <w:t xml:space="preserve"> using private connectivity.</w:t>
      </w:r>
    </w:p>
    <w:p w:rsidR="00CC732A" w:rsidRPr="00CC732A" w:rsidRDefault="00CC732A" w:rsidP="00CC732A">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Designed for Zero Trust and controlled traffic flow.</w:t>
      </w:r>
    </w:p>
    <w:p w:rsidR="00CC732A" w:rsidRPr="00CC732A" w:rsidRDefault="00E4145B" w:rsidP="00CC732A">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v:rect id="_x0000_i1033" style="width:0;height:1.5pt" o:hralign="center" o:hrstd="t" o:hr="t" fillcolor="#a0a0a0" stroked="f"/>
        </w:pict>
      </w:r>
    </w:p>
    <w:p w:rsidR="00CC732A" w:rsidRPr="00CC732A" w:rsidRDefault="00CC732A" w:rsidP="00CC732A">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CC732A">
        <w:rPr>
          <w:rFonts w:ascii="Times New Roman" w:eastAsia="Times New Roman" w:hAnsi="Times New Roman" w:cs="Times New Roman"/>
          <w:b/>
          <w:bCs/>
          <w:sz w:val="27"/>
          <w:szCs w:val="27"/>
          <w:lang w:eastAsia="en-GB"/>
        </w:rPr>
        <w:t>Phase 5 – Compute (VMs &amp; VMSS)</w:t>
      </w:r>
    </w:p>
    <w:p w:rsidR="00CC732A" w:rsidRPr="00CC732A" w:rsidRDefault="00CC732A" w:rsidP="00CC732A">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 xml:space="preserve">Deployed department VMs using </w:t>
      </w:r>
      <w:r w:rsidRPr="00CC732A">
        <w:rPr>
          <w:rFonts w:ascii="Times New Roman" w:eastAsia="Times New Roman" w:hAnsi="Times New Roman" w:cs="Times New Roman"/>
          <w:b/>
          <w:bCs/>
          <w:sz w:val="24"/>
          <w:szCs w:val="24"/>
          <w:lang w:eastAsia="en-GB"/>
        </w:rPr>
        <w:t>Bicep templates and JSON parameters</w:t>
      </w:r>
      <w:r w:rsidRPr="00CC732A">
        <w:rPr>
          <w:rFonts w:ascii="Times New Roman" w:eastAsia="Times New Roman" w:hAnsi="Times New Roman" w:cs="Times New Roman"/>
          <w:sz w:val="24"/>
          <w:szCs w:val="24"/>
          <w:lang w:eastAsia="en-GB"/>
        </w:rPr>
        <w:t>.</w:t>
      </w:r>
    </w:p>
    <w:p w:rsidR="00CC732A" w:rsidRPr="00CC732A" w:rsidRDefault="00CC732A" w:rsidP="00CC732A">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Configured VM auto-shutdown to reduce costs.</w:t>
      </w:r>
    </w:p>
    <w:p w:rsidR="00CC732A" w:rsidRPr="00CC732A" w:rsidRDefault="00CC732A" w:rsidP="00CC732A">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Implemented Azure Load Balancer.</w:t>
      </w:r>
    </w:p>
    <w:p w:rsidR="00CC732A" w:rsidRPr="00CC732A" w:rsidRDefault="00CC732A" w:rsidP="00CC732A">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Created VM Scale Sets for automatic scaling.</w:t>
      </w:r>
    </w:p>
    <w:p w:rsidR="00CC732A" w:rsidRPr="00CC732A" w:rsidRDefault="00CC732A" w:rsidP="00CC732A">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Configured scaling rules.</w:t>
      </w:r>
    </w:p>
    <w:p w:rsidR="00CC732A" w:rsidRPr="00CC732A" w:rsidRDefault="00CC732A" w:rsidP="00CC732A">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Validated high availability and traffic distribution.</w:t>
      </w:r>
    </w:p>
    <w:p w:rsidR="00CC732A" w:rsidRPr="00CC732A" w:rsidRDefault="00E4145B" w:rsidP="00CC732A">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v:rect id="_x0000_i1034" style="width:0;height:1.5pt" o:hralign="center" o:hrstd="t" o:hr="t" fillcolor="#a0a0a0" stroked="f"/>
        </w:pict>
      </w:r>
    </w:p>
    <w:p w:rsidR="00CC732A" w:rsidRPr="00CC732A" w:rsidRDefault="00CC732A" w:rsidP="00CC732A">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CC732A">
        <w:rPr>
          <w:rFonts w:ascii="Times New Roman" w:eastAsia="Times New Roman" w:hAnsi="Times New Roman" w:cs="Times New Roman"/>
          <w:b/>
          <w:bCs/>
          <w:sz w:val="27"/>
          <w:szCs w:val="27"/>
          <w:lang w:eastAsia="en-GB"/>
        </w:rPr>
        <w:t>Phase 6 – App Services</w:t>
      </w:r>
    </w:p>
    <w:p w:rsidR="00CC732A" w:rsidRPr="00CC732A" w:rsidRDefault="00CC732A" w:rsidP="00CC732A">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Created App Service Plan.</w:t>
      </w:r>
    </w:p>
    <w:p w:rsidR="00CC732A" w:rsidRPr="00CC732A" w:rsidRDefault="00CC732A" w:rsidP="00CC732A">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Deployed Web Apps.</w:t>
      </w:r>
    </w:p>
    <w:p w:rsidR="00CC732A" w:rsidRPr="00CC732A" w:rsidRDefault="00CC732A" w:rsidP="00CC732A">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Enabled Managed Identity.</w:t>
      </w:r>
    </w:p>
    <w:p w:rsidR="00CC732A" w:rsidRPr="00CC732A" w:rsidRDefault="00CC732A" w:rsidP="00CC732A">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Configured Application Insights.</w:t>
      </w:r>
    </w:p>
    <w:p w:rsidR="00CC732A" w:rsidRPr="00CC732A" w:rsidRDefault="00CC732A" w:rsidP="00CC732A">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Created deployment slots.</w:t>
      </w:r>
    </w:p>
    <w:p w:rsidR="00CC732A" w:rsidRPr="00CC732A" w:rsidRDefault="00CC732A" w:rsidP="00CC732A">
      <w:pPr>
        <w:numPr>
          <w:ilvl w:val="0"/>
          <w:numId w:val="37"/>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Secured application access.</w:t>
      </w:r>
    </w:p>
    <w:p w:rsidR="00CC732A" w:rsidRPr="00CC732A" w:rsidRDefault="00E4145B" w:rsidP="00CC732A">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v:rect id="_x0000_i1035" style="width:0;height:1.5pt" o:hralign="center" o:hrstd="t" o:hr="t" fillcolor="#a0a0a0" stroked="f"/>
        </w:pict>
      </w:r>
    </w:p>
    <w:p w:rsidR="00CC732A" w:rsidRPr="00CC732A" w:rsidRDefault="00CC732A" w:rsidP="00CC732A">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CC732A">
        <w:rPr>
          <w:rFonts w:ascii="Times New Roman" w:eastAsia="Times New Roman" w:hAnsi="Times New Roman" w:cs="Times New Roman"/>
          <w:b/>
          <w:bCs/>
          <w:sz w:val="27"/>
          <w:szCs w:val="27"/>
          <w:lang w:eastAsia="en-GB"/>
        </w:rPr>
        <w:t>Phase 7 – Storage &amp; Data</w:t>
      </w:r>
    </w:p>
    <w:p w:rsidR="00CC732A" w:rsidRPr="00CC732A" w:rsidRDefault="00CC732A" w:rsidP="00CC732A">
      <w:pPr>
        <w:numPr>
          <w:ilvl w:val="0"/>
          <w:numId w:val="38"/>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Created storage accounts per department.</w:t>
      </w:r>
    </w:p>
    <w:p w:rsidR="00CC732A" w:rsidRPr="00CC732A" w:rsidRDefault="00CC732A" w:rsidP="00CC732A">
      <w:pPr>
        <w:numPr>
          <w:ilvl w:val="0"/>
          <w:numId w:val="38"/>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Enabled Geo-Redundant Storage (GRS).</w:t>
      </w:r>
    </w:p>
    <w:p w:rsidR="00CC732A" w:rsidRPr="00CC732A" w:rsidRDefault="00CC732A" w:rsidP="00CC732A">
      <w:pPr>
        <w:numPr>
          <w:ilvl w:val="0"/>
          <w:numId w:val="38"/>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Enabled soft delete and versioning.</w:t>
      </w:r>
    </w:p>
    <w:p w:rsidR="00CC732A" w:rsidRPr="00CC732A" w:rsidRDefault="00CC732A" w:rsidP="00CC732A">
      <w:pPr>
        <w:numPr>
          <w:ilvl w:val="0"/>
          <w:numId w:val="38"/>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Reviewed backup capabilities.</w:t>
      </w:r>
    </w:p>
    <w:p w:rsidR="00CC732A" w:rsidRPr="00CC732A" w:rsidRDefault="00CC732A" w:rsidP="00CC732A">
      <w:pPr>
        <w:numPr>
          <w:ilvl w:val="0"/>
          <w:numId w:val="38"/>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Secured access using Azure controls.</w:t>
      </w:r>
    </w:p>
    <w:p w:rsidR="00CC732A" w:rsidRPr="00CC732A" w:rsidRDefault="00E4145B" w:rsidP="00CC732A">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v:rect id="_x0000_i1036" style="width:0;height:1.5pt" o:hralign="center" o:hrstd="t" o:hr="t" fillcolor="#a0a0a0" stroked="f"/>
        </w:pict>
      </w:r>
    </w:p>
    <w:p w:rsidR="00CC732A" w:rsidRPr="00CC732A" w:rsidRDefault="00CC732A" w:rsidP="00CC732A">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CC732A">
        <w:rPr>
          <w:rFonts w:ascii="Times New Roman" w:eastAsia="Times New Roman" w:hAnsi="Times New Roman" w:cs="Times New Roman"/>
          <w:b/>
          <w:bCs/>
          <w:sz w:val="27"/>
          <w:szCs w:val="27"/>
          <w:lang w:eastAsia="en-GB"/>
        </w:rPr>
        <w:t>Phase 8 – Key Vault &amp; Secrets</w:t>
      </w:r>
    </w:p>
    <w:p w:rsidR="00CC732A" w:rsidRPr="00CC732A" w:rsidRDefault="00CC732A" w:rsidP="00CC732A">
      <w:pPr>
        <w:numPr>
          <w:ilvl w:val="0"/>
          <w:numId w:val="39"/>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Deployed Azure Key Vault using Bicep.</w:t>
      </w:r>
    </w:p>
    <w:p w:rsidR="00CC732A" w:rsidRPr="00CC732A" w:rsidRDefault="00CC732A" w:rsidP="00CC732A">
      <w:pPr>
        <w:numPr>
          <w:ilvl w:val="0"/>
          <w:numId w:val="39"/>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Enabled RBAC authorization model.</w:t>
      </w:r>
    </w:p>
    <w:p w:rsidR="00CC732A" w:rsidRPr="00CC732A" w:rsidRDefault="00CC732A" w:rsidP="00CC732A">
      <w:pPr>
        <w:numPr>
          <w:ilvl w:val="0"/>
          <w:numId w:val="39"/>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Enabled soft delete and purge protection.</w:t>
      </w:r>
    </w:p>
    <w:p w:rsidR="00CC732A" w:rsidRPr="00CC732A" w:rsidRDefault="00CC732A" w:rsidP="00CC732A">
      <w:pPr>
        <w:numPr>
          <w:ilvl w:val="0"/>
          <w:numId w:val="39"/>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Stored application secrets securely.</w:t>
      </w:r>
    </w:p>
    <w:p w:rsidR="00CC732A" w:rsidRPr="00CC732A" w:rsidRDefault="00CC732A" w:rsidP="00CC732A">
      <w:pPr>
        <w:numPr>
          <w:ilvl w:val="0"/>
          <w:numId w:val="39"/>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Integrated applications using managed identities.</w:t>
      </w:r>
    </w:p>
    <w:p w:rsidR="00CC732A" w:rsidRPr="00CC732A" w:rsidRDefault="00E4145B" w:rsidP="00CC732A">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v:rect id="_x0000_i1037" style="width:0;height:1.5pt" o:hralign="center" o:hrstd="t" o:hr="t" fillcolor="#a0a0a0" stroked="f"/>
        </w:pict>
      </w:r>
    </w:p>
    <w:p w:rsidR="00CC732A" w:rsidRPr="00CC732A" w:rsidRDefault="00CC732A" w:rsidP="00CC732A">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CC732A">
        <w:rPr>
          <w:rFonts w:ascii="Times New Roman" w:eastAsia="Times New Roman" w:hAnsi="Times New Roman" w:cs="Times New Roman"/>
          <w:b/>
          <w:bCs/>
          <w:sz w:val="27"/>
          <w:szCs w:val="27"/>
          <w:lang w:eastAsia="en-GB"/>
        </w:rPr>
        <w:t>Phase 9 – Security &amp; Zero Trust</w:t>
      </w:r>
    </w:p>
    <w:p w:rsidR="00CC732A" w:rsidRPr="00CC732A" w:rsidRDefault="00CC732A" w:rsidP="00CC732A">
      <w:pPr>
        <w:numPr>
          <w:ilvl w:val="0"/>
          <w:numId w:val="40"/>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Implemented advanced Conditional Access policies.</w:t>
      </w:r>
    </w:p>
    <w:p w:rsidR="00CC732A" w:rsidRPr="00CC732A" w:rsidRDefault="00CC732A" w:rsidP="00CC732A">
      <w:pPr>
        <w:numPr>
          <w:ilvl w:val="0"/>
          <w:numId w:val="40"/>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Enabled Microsoft Defender for Cloud.</w:t>
      </w:r>
    </w:p>
    <w:p w:rsidR="00CC732A" w:rsidRPr="00CC732A" w:rsidRDefault="00CC732A" w:rsidP="00CC732A">
      <w:pPr>
        <w:numPr>
          <w:ilvl w:val="0"/>
          <w:numId w:val="40"/>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Reviewed Secure Score recommendations.</w:t>
      </w:r>
    </w:p>
    <w:p w:rsidR="00CC732A" w:rsidRPr="00CC732A" w:rsidRDefault="00CC732A" w:rsidP="00CC732A">
      <w:pPr>
        <w:numPr>
          <w:ilvl w:val="0"/>
          <w:numId w:val="40"/>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Configured Identity Protection policies.</w:t>
      </w:r>
    </w:p>
    <w:p w:rsidR="00CC732A" w:rsidRPr="00CC732A" w:rsidRDefault="00CC732A" w:rsidP="00CC732A">
      <w:pPr>
        <w:numPr>
          <w:ilvl w:val="0"/>
          <w:numId w:val="40"/>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Strengthened Zero Trust posture.</w:t>
      </w:r>
    </w:p>
    <w:p w:rsidR="00CC732A" w:rsidRPr="00CC732A" w:rsidRDefault="00E4145B" w:rsidP="00CC732A">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v:rect id="_x0000_i1038" style="width:0;height:1.5pt" o:hralign="center" o:hrstd="t" o:hr="t" fillcolor="#a0a0a0" stroked="f"/>
        </w:pict>
      </w:r>
    </w:p>
    <w:p w:rsidR="00CC732A" w:rsidRPr="00CC732A" w:rsidRDefault="00CC732A" w:rsidP="00CC732A">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CC732A">
        <w:rPr>
          <w:rFonts w:ascii="Times New Roman" w:eastAsia="Times New Roman" w:hAnsi="Times New Roman" w:cs="Times New Roman"/>
          <w:b/>
          <w:bCs/>
          <w:sz w:val="27"/>
          <w:szCs w:val="27"/>
          <w:lang w:eastAsia="en-GB"/>
        </w:rPr>
        <w:t>Phase 10 – Monitoring &amp; Logging</w:t>
      </w:r>
    </w:p>
    <w:p w:rsidR="00CC732A" w:rsidRPr="00CC732A" w:rsidRDefault="00CC732A" w:rsidP="00CC732A">
      <w:pPr>
        <w:numPr>
          <w:ilvl w:val="0"/>
          <w:numId w:val="41"/>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Created Log Analytics Workspace.</w:t>
      </w:r>
    </w:p>
    <w:p w:rsidR="00CC732A" w:rsidRPr="00CC732A" w:rsidRDefault="00CC732A" w:rsidP="00CC732A">
      <w:pPr>
        <w:numPr>
          <w:ilvl w:val="0"/>
          <w:numId w:val="41"/>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Enabled diagnostic settings.</w:t>
      </w:r>
    </w:p>
    <w:p w:rsidR="00CC732A" w:rsidRPr="00CC732A" w:rsidRDefault="00CC732A" w:rsidP="00CC732A">
      <w:pPr>
        <w:numPr>
          <w:ilvl w:val="0"/>
          <w:numId w:val="41"/>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Centralized logs across resources.</w:t>
      </w:r>
    </w:p>
    <w:p w:rsidR="00CC732A" w:rsidRPr="00CC732A" w:rsidRDefault="00CC732A" w:rsidP="00CC732A">
      <w:pPr>
        <w:numPr>
          <w:ilvl w:val="0"/>
          <w:numId w:val="41"/>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Configured service health alerts.</w:t>
      </w:r>
    </w:p>
    <w:p w:rsidR="00CC732A" w:rsidRPr="00CC732A" w:rsidRDefault="00E4145B" w:rsidP="00CC732A">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v:rect id="_x0000_i1039" style="width:0;height:1.5pt" o:hralign="center" o:hrstd="t" o:hr="t" fillcolor="#a0a0a0" stroked="f"/>
        </w:pict>
      </w:r>
    </w:p>
    <w:p w:rsidR="00CC732A" w:rsidRPr="00CC732A" w:rsidRDefault="00CC732A" w:rsidP="00CC732A">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CC732A">
        <w:rPr>
          <w:rFonts w:ascii="Times New Roman" w:eastAsia="Times New Roman" w:hAnsi="Times New Roman" w:cs="Times New Roman"/>
          <w:b/>
          <w:bCs/>
          <w:sz w:val="27"/>
          <w:szCs w:val="27"/>
          <w:lang w:eastAsia="en-GB"/>
        </w:rPr>
        <w:t>Phase 11 – Backup &amp; Disaster Recovery</w:t>
      </w:r>
    </w:p>
    <w:p w:rsidR="00CC732A" w:rsidRPr="00CC732A" w:rsidRDefault="00CC732A" w:rsidP="00CC732A">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Created Recovery Services Vault.</w:t>
      </w:r>
    </w:p>
    <w:p w:rsidR="00CC732A" w:rsidRPr="00CC732A" w:rsidRDefault="00CC732A" w:rsidP="00CC732A">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Configured VM backups.</w:t>
      </w:r>
    </w:p>
    <w:p w:rsidR="00CC732A" w:rsidRPr="00CC732A" w:rsidRDefault="00CC732A" w:rsidP="00CC732A">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Defined backup schedules and retention policies.</w:t>
      </w:r>
    </w:p>
    <w:p w:rsidR="00CC732A" w:rsidRPr="00CC732A" w:rsidRDefault="00CC732A" w:rsidP="00CC732A">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Enabled Azure Site Recovery for replication.</w:t>
      </w:r>
    </w:p>
    <w:p w:rsidR="00CC732A" w:rsidRPr="00CC732A" w:rsidRDefault="00CC732A" w:rsidP="00CC732A">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Ensured business continuity readiness.</w:t>
      </w:r>
    </w:p>
    <w:p w:rsidR="00CC732A" w:rsidRPr="00CC732A" w:rsidRDefault="00E4145B" w:rsidP="00CC732A">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v:rect id="_x0000_i1040" style="width:0;height:1.5pt" o:hralign="center" o:hrstd="t" o:hr="t" fillcolor="#a0a0a0" stroked="f"/>
        </w:pict>
      </w:r>
    </w:p>
    <w:p w:rsidR="00CC732A" w:rsidRPr="00CC732A" w:rsidRDefault="00CC732A" w:rsidP="00CC732A">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CC732A">
        <w:rPr>
          <w:rFonts w:ascii="Times New Roman" w:eastAsia="Times New Roman" w:hAnsi="Times New Roman" w:cs="Times New Roman"/>
          <w:b/>
          <w:bCs/>
          <w:sz w:val="27"/>
          <w:szCs w:val="27"/>
          <w:lang w:eastAsia="en-GB"/>
        </w:rPr>
        <w:t>Phase 12 – Automation &amp; Optimization</w:t>
      </w:r>
    </w:p>
    <w:p w:rsidR="00CC732A" w:rsidRPr="00CC732A" w:rsidRDefault="00CC732A" w:rsidP="00CC732A">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Wrote PowerShell automation scripts.</w:t>
      </w:r>
    </w:p>
    <w:p w:rsidR="00CC732A" w:rsidRPr="00CC732A" w:rsidRDefault="00CC732A" w:rsidP="00CC732A">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Modularized infrastructure using Bicep modules.</w:t>
      </w:r>
    </w:p>
    <w:p w:rsidR="00CC732A" w:rsidRPr="00CC732A" w:rsidRDefault="00CC732A" w:rsidP="00CC732A">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Parameterized deployments using JSON files.</w:t>
      </w:r>
    </w:p>
    <w:p w:rsidR="00CC732A" w:rsidRPr="00CC732A" w:rsidRDefault="00CC732A" w:rsidP="00CC732A">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Automated VM auto-shutdown.</w:t>
      </w:r>
    </w:p>
    <w:p w:rsidR="00CC732A" w:rsidRPr="00CC732A" w:rsidRDefault="00CC732A" w:rsidP="00CC732A">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 xml:space="preserve">Created </w:t>
      </w:r>
      <w:proofErr w:type="spellStart"/>
      <w:r w:rsidRPr="00CC732A">
        <w:rPr>
          <w:rFonts w:ascii="Times New Roman" w:eastAsia="Times New Roman" w:hAnsi="Times New Roman" w:cs="Times New Roman"/>
          <w:sz w:val="24"/>
          <w:szCs w:val="24"/>
          <w:lang w:eastAsia="en-GB"/>
        </w:rPr>
        <w:t>cleanup</w:t>
      </w:r>
      <w:proofErr w:type="spellEnd"/>
      <w:r w:rsidRPr="00CC732A">
        <w:rPr>
          <w:rFonts w:ascii="Times New Roman" w:eastAsia="Times New Roman" w:hAnsi="Times New Roman" w:cs="Times New Roman"/>
          <w:sz w:val="24"/>
          <w:szCs w:val="24"/>
          <w:lang w:eastAsia="en-GB"/>
        </w:rPr>
        <w:t xml:space="preserve"> scripts for unused resources.</w:t>
      </w:r>
    </w:p>
    <w:p w:rsidR="00CC732A" w:rsidRPr="00CC732A" w:rsidRDefault="00CC732A" w:rsidP="00CC732A">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Optimized costs and operational efficiency.</w:t>
      </w:r>
    </w:p>
    <w:p w:rsidR="00CC732A" w:rsidRPr="00CC732A" w:rsidRDefault="00E4145B" w:rsidP="00CC732A">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v:rect id="_x0000_i1041" style="width:0;height:1.5pt" o:hralign="center" o:hrstd="t" o:hr="t" fillcolor="#a0a0a0" stroked="f"/>
        </w:pict>
      </w:r>
    </w:p>
    <w:p w:rsidR="00CC732A" w:rsidRPr="00CC732A" w:rsidRDefault="00CC732A" w:rsidP="00CC732A">
      <w:pPr>
        <w:spacing w:before="100" w:beforeAutospacing="1" w:after="100" w:afterAutospacing="1" w:line="240" w:lineRule="auto"/>
        <w:outlineLvl w:val="1"/>
        <w:rPr>
          <w:rFonts w:ascii="Times New Roman" w:eastAsia="Times New Roman" w:hAnsi="Times New Roman" w:cs="Times New Roman"/>
          <w:b/>
          <w:bCs/>
          <w:sz w:val="36"/>
          <w:szCs w:val="36"/>
          <w:lang w:eastAsia="en-GB"/>
        </w:rPr>
      </w:pPr>
      <w:r w:rsidRPr="00CC732A">
        <w:rPr>
          <w:rFonts w:ascii="Times New Roman" w:eastAsia="Times New Roman" w:hAnsi="Times New Roman" w:cs="Times New Roman"/>
          <w:b/>
          <w:bCs/>
          <w:sz w:val="36"/>
          <w:szCs w:val="36"/>
          <w:lang w:eastAsia="en-GB"/>
        </w:rPr>
        <w:t>Key Outcomes</w:t>
      </w:r>
    </w:p>
    <w:p w:rsidR="00CC732A" w:rsidRPr="00CC732A" w:rsidRDefault="00CC732A" w:rsidP="00CC732A">
      <w:pPr>
        <w:numPr>
          <w:ilvl w:val="0"/>
          <w:numId w:val="44"/>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Secure, compliant, and scalable Azure Landing Zone.</w:t>
      </w:r>
    </w:p>
    <w:p w:rsidR="00CC732A" w:rsidRPr="00CC732A" w:rsidRDefault="00CC732A" w:rsidP="00CC732A">
      <w:pPr>
        <w:numPr>
          <w:ilvl w:val="0"/>
          <w:numId w:val="44"/>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 xml:space="preserve">Fully automated infrastructure using </w:t>
      </w:r>
      <w:r w:rsidRPr="00CC732A">
        <w:rPr>
          <w:rFonts w:ascii="Times New Roman" w:eastAsia="Times New Roman" w:hAnsi="Times New Roman" w:cs="Times New Roman"/>
          <w:b/>
          <w:bCs/>
          <w:sz w:val="24"/>
          <w:szCs w:val="24"/>
          <w:lang w:eastAsia="en-GB"/>
        </w:rPr>
        <w:t>Bicep + JSON</w:t>
      </w:r>
      <w:r w:rsidRPr="00CC732A">
        <w:rPr>
          <w:rFonts w:ascii="Times New Roman" w:eastAsia="Times New Roman" w:hAnsi="Times New Roman" w:cs="Times New Roman"/>
          <w:sz w:val="24"/>
          <w:szCs w:val="24"/>
          <w:lang w:eastAsia="en-GB"/>
        </w:rPr>
        <w:t>.</w:t>
      </w:r>
    </w:p>
    <w:p w:rsidR="00CC732A" w:rsidRPr="00CC732A" w:rsidRDefault="00CC732A" w:rsidP="00CC732A">
      <w:pPr>
        <w:numPr>
          <w:ilvl w:val="0"/>
          <w:numId w:val="44"/>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High availability and disaster recovery enabled.</w:t>
      </w:r>
    </w:p>
    <w:p w:rsidR="00CC732A" w:rsidRPr="00CC732A" w:rsidRDefault="00CC732A" w:rsidP="00CC732A">
      <w:pPr>
        <w:numPr>
          <w:ilvl w:val="0"/>
          <w:numId w:val="44"/>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Strong governance and Zero Trust security enforced.</w:t>
      </w:r>
    </w:p>
    <w:p w:rsidR="00CC732A" w:rsidRPr="00CC732A" w:rsidRDefault="00CC732A" w:rsidP="00CC732A">
      <w:pPr>
        <w:numPr>
          <w:ilvl w:val="0"/>
          <w:numId w:val="44"/>
        </w:numPr>
        <w:spacing w:before="100" w:beforeAutospacing="1" w:after="100" w:afterAutospacing="1" w:line="240" w:lineRule="auto"/>
        <w:rPr>
          <w:rFonts w:ascii="Times New Roman" w:eastAsia="Times New Roman" w:hAnsi="Times New Roman" w:cs="Times New Roman"/>
          <w:sz w:val="24"/>
          <w:szCs w:val="24"/>
          <w:lang w:eastAsia="en-GB"/>
        </w:rPr>
      </w:pPr>
      <w:r w:rsidRPr="00CC732A">
        <w:rPr>
          <w:rFonts w:ascii="Times New Roman" w:eastAsia="Times New Roman" w:hAnsi="Times New Roman" w:cs="Times New Roman"/>
          <w:sz w:val="24"/>
          <w:szCs w:val="24"/>
          <w:lang w:eastAsia="en-GB"/>
        </w:rPr>
        <w:t>Cost-optimized and operationally efficient cloud environment</w:t>
      </w:r>
    </w:p>
    <w:p w:rsidR="00CC732A" w:rsidRPr="007721A7" w:rsidRDefault="00CC732A" w:rsidP="007721A7">
      <w:pPr>
        <w:pStyle w:val="NormalWeb"/>
      </w:pPr>
    </w:p>
    <w:p w:rsidR="0069315F" w:rsidRPr="0069315F" w:rsidRDefault="00E4145B" w:rsidP="0069315F">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v:rect id="_x0000_i1042" style="width:0;height:1.5pt" o:hralign="center" o:hrstd="t" o:hr="t" fillcolor="#a0a0a0" stroked="f"/>
        </w:pict>
      </w:r>
      <w:r w:rsidR="0069315F" w:rsidRPr="0069315F">
        <w:rPr>
          <w:rFonts w:ascii="Times New Roman" w:eastAsia="Times New Roman" w:hAnsi="Times New Roman" w:cs="Times New Roman"/>
          <w:b/>
          <w:bCs/>
          <w:sz w:val="26"/>
          <w:szCs w:val="36"/>
          <w:lang w:eastAsia="en-GB"/>
        </w:rPr>
        <w:t>PHASE 0 — Planning &amp; Architecture (NO DEPLOYMENT)</w:t>
      </w:r>
    </w:p>
    <w:p w:rsidR="0069315F" w:rsidRPr="0069315F" w:rsidRDefault="0069315F" w:rsidP="0069315F">
      <w:pPr>
        <w:spacing w:after="0" w:line="240" w:lineRule="auto"/>
        <w:outlineLvl w:val="2"/>
        <w:rPr>
          <w:rFonts w:ascii="Times New Roman" w:eastAsia="Times New Roman" w:hAnsi="Times New Roman" w:cs="Times New Roman"/>
          <w:b/>
          <w:bCs/>
          <w:sz w:val="25"/>
          <w:szCs w:val="27"/>
          <w:lang w:eastAsia="en-GB"/>
        </w:rPr>
      </w:pPr>
      <w:r w:rsidRPr="0069315F">
        <w:rPr>
          <w:rFonts w:ascii="Times New Roman" w:eastAsia="Times New Roman" w:hAnsi="Times New Roman" w:cs="Times New Roman"/>
          <w:b/>
          <w:bCs/>
          <w:sz w:val="25"/>
          <w:szCs w:val="27"/>
          <w:lang w:eastAsia="en-GB"/>
        </w:rPr>
        <w:t>Tasks</w:t>
      </w:r>
    </w:p>
    <w:p w:rsidR="0069315F" w:rsidRPr="0069315F" w:rsidRDefault="0069315F" w:rsidP="0069315F">
      <w:pPr>
        <w:numPr>
          <w:ilvl w:val="0"/>
          <w:numId w:val="1"/>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Define business requirements (40 users, 4 departments, 45 total users)</w:t>
      </w:r>
    </w:p>
    <w:p w:rsidR="0069315F" w:rsidRPr="0069315F" w:rsidRDefault="0069315F" w:rsidP="0069315F">
      <w:pPr>
        <w:numPr>
          <w:ilvl w:val="0"/>
          <w:numId w:val="1"/>
        </w:numPr>
        <w:spacing w:after="0"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Decide admin roles &amp; least privilege model</w:t>
      </w:r>
    </w:p>
    <w:p w:rsidR="0069315F" w:rsidRPr="0069315F" w:rsidRDefault="0069315F" w:rsidP="0069315F">
      <w:pPr>
        <w:numPr>
          <w:ilvl w:val="0"/>
          <w:numId w:val="1"/>
        </w:numPr>
        <w:spacing w:after="0"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Design management group hierarchy</w:t>
      </w:r>
    </w:p>
    <w:p w:rsidR="0069315F" w:rsidRPr="0069315F" w:rsidRDefault="0069315F" w:rsidP="0069315F">
      <w:pPr>
        <w:numPr>
          <w:ilvl w:val="0"/>
          <w:numId w:val="1"/>
        </w:numPr>
        <w:spacing w:after="0"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Decide subscription layout</w:t>
      </w:r>
    </w:p>
    <w:p w:rsidR="0069315F" w:rsidRPr="0069315F" w:rsidRDefault="0069315F" w:rsidP="0069315F">
      <w:pPr>
        <w:numPr>
          <w:ilvl w:val="0"/>
          <w:numId w:val="1"/>
        </w:numPr>
        <w:spacing w:after="0"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Design hub-spoke network</w:t>
      </w:r>
    </w:p>
    <w:p w:rsidR="0069315F" w:rsidRPr="0069315F" w:rsidRDefault="0069315F" w:rsidP="0069315F">
      <w:pPr>
        <w:numPr>
          <w:ilvl w:val="0"/>
          <w:numId w:val="1"/>
        </w:numPr>
        <w:spacing w:after="0"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Define naming convention</w:t>
      </w:r>
    </w:p>
    <w:p w:rsidR="0069315F" w:rsidRPr="0069315F" w:rsidRDefault="0069315F" w:rsidP="0069315F">
      <w:pPr>
        <w:numPr>
          <w:ilvl w:val="0"/>
          <w:numId w:val="1"/>
        </w:numPr>
        <w:spacing w:after="0"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Define tagging standard</w:t>
      </w:r>
    </w:p>
    <w:p w:rsidR="0069315F" w:rsidRPr="0069315F" w:rsidRDefault="0069315F" w:rsidP="0069315F">
      <w:pPr>
        <w:numPr>
          <w:ilvl w:val="0"/>
          <w:numId w:val="1"/>
        </w:numPr>
        <w:spacing w:after="0"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Define environments (Prod / Non-Prod)</w:t>
      </w:r>
    </w:p>
    <w:p w:rsidR="0069315F" w:rsidRPr="0069315F" w:rsidRDefault="0069315F" w:rsidP="0069315F">
      <w:pPr>
        <w:numPr>
          <w:ilvl w:val="0"/>
          <w:numId w:val="1"/>
        </w:numPr>
        <w:spacing w:after="0"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Create high-level architecture diagram</w:t>
      </w:r>
    </w:p>
    <w:p w:rsidR="0069315F" w:rsidRDefault="0069315F" w:rsidP="0069315F">
      <w:pPr>
        <w:numPr>
          <w:ilvl w:val="0"/>
          <w:numId w:val="1"/>
        </w:numPr>
        <w:spacing w:after="0"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Write Phase-0 documentation</w:t>
      </w:r>
    </w:p>
    <w:p w:rsidR="0069315F" w:rsidRDefault="0069315F" w:rsidP="0069315F">
      <w:pPr>
        <w:spacing w:after="0" w:line="240" w:lineRule="auto"/>
        <w:rPr>
          <w:rFonts w:ascii="Times New Roman" w:eastAsia="Times New Roman" w:hAnsi="Times New Roman" w:cs="Times New Roman"/>
          <w:sz w:val="24"/>
          <w:szCs w:val="24"/>
          <w:lang w:eastAsia="en-GB"/>
        </w:rPr>
      </w:pPr>
    </w:p>
    <w:p w:rsidR="0069315F" w:rsidRDefault="0017209C" w:rsidP="0069315F">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drawing>
          <wp:inline distT="0" distB="0" distL="0" distR="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74).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7209C" w:rsidRDefault="0017209C" w:rsidP="0069315F">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drawing>
          <wp:inline distT="0" distB="0" distL="0" distR="0">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75).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76).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84FAB" w:rsidRDefault="00D84FAB" w:rsidP="0069315F">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drawing>
          <wp:inline distT="0" distB="0" distL="0" distR="0">
            <wp:extent cx="5731510" cy="3223895"/>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reenshot (234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creenshot (234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reenshot (234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creenshot (234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shot (234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shot (235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15304" w:rsidRDefault="00415304" w:rsidP="0069315F">
      <w:pPr>
        <w:spacing w:after="0" w:line="240" w:lineRule="auto"/>
        <w:rPr>
          <w:rFonts w:ascii="Times New Roman" w:eastAsia="Times New Roman" w:hAnsi="Times New Roman" w:cs="Times New Roman"/>
          <w:sz w:val="24"/>
          <w:szCs w:val="24"/>
          <w:lang w:eastAsia="en-GB"/>
        </w:rPr>
      </w:pPr>
    </w:p>
    <w:p w:rsidR="00415304" w:rsidRDefault="00415304" w:rsidP="0069315F">
      <w:pPr>
        <w:spacing w:after="0" w:line="240" w:lineRule="auto"/>
        <w:rPr>
          <w:rFonts w:ascii="Times New Roman" w:eastAsia="Times New Roman" w:hAnsi="Times New Roman" w:cs="Times New Roman"/>
          <w:sz w:val="24"/>
          <w:szCs w:val="24"/>
          <w:lang w:eastAsia="en-GB"/>
        </w:rPr>
      </w:pPr>
    </w:p>
    <w:p w:rsidR="00415304" w:rsidRDefault="00415304" w:rsidP="0069315F">
      <w:pPr>
        <w:spacing w:after="0" w:line="240" w:lineRule="auto"/>
        <w:rPr>
          <w:rFonts w:ascii="Times New Roman" w:eastAsia="Times New Roman" w:hAnsi="Times New Roman" w:cs="Times New Roman"/>
          <w:sz w:val="24"/>
          <w:szCs w:val="24"/>
          <w:lang w:eastAsia="en-GB"/>
        </w:rPr>
      </w:pPr>
    </w:p>
    <w:p w:rsidR="00415304" w:rsidRDefault="00415304" w:rsidP="0069315F">
      <w:pPr>
        <w:spacing w:after="0" w:line="240" w:lineRule="auto"/>
        <w:rPr>
          <w:rFonts w:ascii="Times New Roman" w:eastAsia="Times New Roman" w:hAnsi="Times New Roman" w:cs="Times New Roman"/>
          <w:sz w:val="24"/>
          <w:szCs w:val="24"/>
          <w:lang w:eastAsia="en-GB"/>
        </w:rPr>
      </w:pPr>
    </w:p>
    <w:p w:rsidR="00415304" w:rsidRDefault="00415304" w:rsidP="0069315F">
      <w:pPr>
        <w:spacing w:after="0" w:line="240" w:lineRule="auto"/>
        <w:rPr>
          <w:rFonts w:ascii="Times New Roman" w:eastAsia="Times New Roman" w:hAnsi="Times New Roman" w:cs="Times New Roman"/>
          <w:sz w:val="24"/>
          <w:szCs w:val="24"/>
          <w:lang w:eastAsia="en-GB"/>
        </w:rPr>
      </w:pPr>
    </w:p>
    <w:p w:rsidR="00415304" w:rsidRDefault="00415304" w:rsidP="0069315F">
      <w:pPr>
        <w:spacing w:after="0" w:line="240" w:lineRule="auto"/>
        <w:rPr>
          <w:rFonts w:ascii="Times New Roman" w:eastAsia="Times New Roman" w:hAnsi="Times New Roman" w:cs="Times New Roman"/>
          <w:sz w:val="24"/>
          <w:szCs w:val="24"/>
          <w:lang w:eastAsia="en-GB"/>
        </w:rPr>
      </w:pPr>
    </w:p>
    <w:p w:rsidR="00415304" w:rsidRDefault="00415304" w:rsidP="0069315F">
      <w:pPr>
        <w:spacing w:after="0" w:line="240" w:lineRule="auto"/>
        <w:rPr>
          <w:rFonts w:ascii="Times New Roman" w:eastAsia="Times New Roman" w:hAnsi="Times New Roman" w:cs="Times New Roman"/>
          <w:sz w:val="24"/>
          <w:szCs w:val="24"/>
          <w:lang w:eastAsia="en-GB"/>
        </w:rPr>
      </w:pPr>
    </w:p>
    <w:p w:rsidR="00415304" w:rsidRDefault="00415304" w:rsidP="0069315F">
      <w:pPr>
        <w:spacing w:after="0" w:line="240" w:lineRule="auto"/>
        <w:rPr>
          <w:rFonts w:ascii="Times New Roman" w:eastAsia="Times New Roman" w:hAnsi="Times New Roman" w:cs="Times New Roman"/>
          <w:sz w:val="24"/>
          <w:szCs w:val="24"/>
          <w:lang w:eastAsia="en-GB"/>
        </w:rPr>
      </w:pPr>
    </w:p>
    <w:p w:rsidR="0069315F" w:rsidRPr="0069315F" w:rsidRDefault="0069315F" w:rsidP="0069315F">
      <w:pPr>
        <w:spacing w:before="100" w:beforeAutospacing="1" w:after="100" w:afterAutospacing="1" w:line="240" w:lineRule="auto"/>
        <w:rPr>
          <w:rFonts w:ascii="Times New Roman" w:eastAsia="Times New Roman" w:hAnsi="Times New Roman" w:cs="Times New Roman"/>
          <w:sz w:val="24"/>
          <w:szCs w:val="24"/>
          <w:lang w:eastAsia="en-GB"/>
        </w:rPr>
      </w:pPr>
    </w:p>
    <w:p w:rsidR="0069315F" w:rsidRPr="0069315F" w:rsidRDefault="0069315F" w:rsidP="0069315F">
      <w:pPr>
        <w:spacing w:after="0" w:line="240" w:lineRule="auto"/>
        <w:rPr>
          <w:rFonts w:ascii="Times New Roman" w:eastAsia="Times New Roman" w:hAnsi="Times New Roman" w:cs="Times New Roman"/>
          <w:sz w:val="24"/>
          <w:szCs w:val="24"/>
          <w:lang w:eastAsia="en-GB"/>
        </w:rPr>
      </w:pPr>
    </w:p>
    <w:p w:rsidR="0069315F" w:rsidRPr="0069315F" w:rsidRDefault="0069315F" w:rsidP="0069315F">
      <w:pPr>
        <w:spacing w:before="100" w:beforeAutospacing="1" w:after="100" w:afterAutospacing="1" w:line="240" w:lineRule="auto"/>
        <w:outlineLvl w:val="1"/>
        <w:rPr>
          <w:rFonts w:ascii="Times New Roman" w:eastAsia="Times New Roman" w:hAnsi="Times New Roman" w:cs="Times New Roman"/>
          <w:b/>
          <w:bCs/>
          <w:sz w:val="26"/>
          <w:szCs w:val="36"/>
          <w:lang w:eastAsia="en-GB"/>
        </w:rPr>
      </w:pPr>
      <w:r w:rsidRPr="0069315F">
        <w:rPr>
          <w:rFonts w:ascii="Times New Roman" w:eastAsia="Times New Roman" w:hAnsi="Times New Roman" w:cs="Times New Roman"/>
          <w:b/>
          <w:bCs/>
          <w:sz w:val="26"/>
          <w:szCs w:val="36"/>
          <w:lang w:eastAsia="en-GB"/>
        </w:rPr>
        <w:t>PHASE 1 — Identity &amp; Access (</w:t>
      </w:r>
      <w:proofErr w:type="spellStart"/>
      <w:r w:rsidRPr="0069315F">
        <w:rPr>
          <w:rFonts w:ascii="Times New Roman" w:eastAsia="Times New Roman" w:hAnsi="Times New Roman" w:cs="Times New Roman"/>
          <w:b/>
          <w:bCs/>
          <w:sz w:val="26"/>
          <w:szCs w:val="36"/>
          <w:lang w:eastAsia="en-GB"/>
        </w:rPr>
        <w:t>Entra</w:t>
      </w:r>
      <w:proofErr w:type="spellEnd"/>
      <w:r w:rsidRPr="0069315F">
        <w:rPr>
          <w:rFonts w:ascii="Times New Roman" w:eastAsia="Times New Roman" w:hAnsi="Times New Roman" w:cs="Times New Roman"/>
          <w:b/>
          <w:bCs/>
          <w:sz w:val="26"/>
          <w:szCs w:val="36"/>
          <w:lang w:eastAsia="en-GB"/>
        </w:rPr>
        <w:t xml:space="preserve"> ID)</w:t>
      </w:r>
    </w:p>
    <w:p w:rsidR="0069315F" w:rsidRPr="0069315F" w:rsidRDefault="0069315F" w:rsidP="0069315F">
      <w:pPr>
        <w:spacing w:before="100" w:beforeAutospacing="1" w:after="100" w:afterAutospacing="1" w:line="240" w:lineRule="auto"/>
        <w:outlineLvl w:val="2"/>
        <w:rPr>
          <w:rFonts w:ascii="Times New Roman" w:eastAsia="Times New Roman" w:hAnsi="Times New Roman" w:cs="Times New Roman"/>
          <w:b/>
          <w:bCs/>
          <w:sz w:val="25"/>
          <w:szCs w:val="27"/>
          <w:lang w:eastAsia="en-GB"/>
        </w:rPr>
      </w:pPr>
      <w:r w:rsidRPr="0069315F">
        <w:rPr>
          <w:rFonts w:ascii="Times New Roman" w:eastAsia="Times New Roman" w:hAnsi="Times New Roman" w:cs="Times New Roman"/>
          <w:b/>
          <w:bCs/>
          <w:sz w:val="25"/>
          <w:szCs w:val="27"/>
          <w:lang w:eastAsia="en-GB"/>
        </w:rPr>
        <w:t>Tasks</w:t>
      </w:r>
    </w:p>
    <w:p w:rsidR="0069315F" w:rsidRPr="0069315F" w:rsidRDefault="0069315F" w:rsidP="0069315F">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Create 45 users</w:t>
      </w:r>
    </w:p>
    <w:p w:rsidR="0069315F" w:rsidRPr="0069315F" w:rsidRDefault="0069315F" w:rsidP="0069315F">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Create department security groups</w:t>
      </w:r>
    </w:p>
    <w:p w:rsidR="0069315F" w:rsidRPr="0069315F" w:rsidRDefault="0069315F" w:rsidP="0069315F">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Create admin accounts</w:t>
      </w:r>
    </w:p>
    <w:p w:rsidR="0069315F" w:rsidRPr="0069315F" w:rsidRDefault="0069315F" w:rsidP="0069315F">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Configure MFA</w:t>
      </w:r>
    </w:p>
    <w:p w:rsidR="0069315F" w:rsidRPr="0069315F" w:rsidRDefault="0069315F" w:rsidP="0069315F">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Create Conditional Access policies</w:t>
      </w:r>
    </w:p>
    <w:p w:rsidR="0069315F" w:rsidRPr="0069315F" w:rsidRDefault="0069315F" w:rsidP="0069315F">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Create break-glass account</w:t>
      </w:r>
    </w:p>
    <w:p w:rsidR="0069315F" w:rsidRPr="0069315F" w:rsidRDefault="0069315F" w:rsidP="0069315F">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Exclude break-glass from CA</w:t>
      </w:r>
    </w:p>
    <w:p w:rsidR="0069315F" w:rsidRPr="0069315F" w:rsidRDefault="0069315F" w:rsidP="0069315F">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Create Administrative Units</w:t>
      </w:r>
    </w:p>
    <w:p w:rsidR="0069315F" w:rsidRPr="0069315F" w:rsidRDefault="0069315F" w:rsidP="0069315F">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 xml:space="preserve">Assign </w:t>
      </w:r>
      <w:proofErr w:type="spellStart"/>
      <w:r w:rsidRPr="0069315F">
        <w:rPr>
          <w:rFonts w:ascii="Times New Roman" w:eastAsia="Times New Roman" w:hAnsi="Times New Roman" w:cs="Times New Roman"/>
          <w:sz w:val="24"/>
          <w:szCs w:val="24"/>
          <w:lang w:eastAsia="en-GB"/>
        </w:rPr>
        <w:t>Entra</w:t>
      </w:r>
      <w:proofErr w:type="spellEnd"/>
      <w:r w:rsidRPr="0069315F">
        <w:rPr>
          <w:rFonts w:ascii="Times New Roman" w:eastAsia="Times New Roman" w:hAnsi="Times New Roman" w:cs="Times New Roman"/>
          <w:sz w:val="24"/>
          <w:szCs w:val="24"/>
          <w:lang w:eastAsia="en-GB"/>
        </w:rPr>
        <w:t xml:space="preserve"> ID roles</w:t>
      </w:r>
    </w:p>
    <w:p w:rsidR="0069315F" w:rsidRDefault="0069315F" w:rsidP="0069315F">
      <w:pPr>
        <w:numPr>
          <w:ilvl w:val="0"/>
          <w:numId w:val="3"/>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Verify sign-in logs</w:t>
      </w:r>
    </w:p>
    <w:p w:rsidR="00415304" w:rsidRDefault="00415304" w:rsidP="00415304">
      <w:pPr>
        <w:spacing w:before="100" w:beforeAutospacing="1" w:after="100" w:afterAutospacing="1" w:line="240" w:lineRule="auto"/>
        <w:rPr>
          <w:rFonts w:ascii="Times New Roman" w:eastAsia="Times New Roman" w:hAnsi="Times New Roman" w:cs="Times New Roman"/>
          <w:sz w:val="24"/>
          <w:szCs w:val="24"/>
          <w:lang w:eastAsia="en-GB"/>
        </w:rPr>
      </w:pPr>
    </w:p>
    <w:p w:rsidR="00415304" w:rsidRPr="00415304" w:rsidRDefault="00415304" w:rsidP="00415304">
      <w:pPr>
        <w:spacing w:before="100" w:beforeAutospacing="1" w:after="100" w:afterAutospacing="1" w:line="240" w:lineRule="auto"/>
        <w:rPr>
          <w:rFonts w:ascii="Times New Roman" w:eastAsia="Times New Roman" w:hAnsi="Times New Roman" w:cs="Times New Roman"/>
          <w:b/>
          <w:sz w:val="24"/>
          <w:szCs w:val="24"/>
          <w:lang w:eastAsia="en-GB"/>
        </w:rPr>
      </w:pPr>
      <w:r w:rsidRPr="00415304">
        <w:rPr>
          <w:rFonts w:ascii="Times New Roman" w:eastAsia="Times New Roman" w:hAnsi="Times New Roman" w:cs="Times New Roman"/>
          <w:b/>
          <w:sz w:val="24"/>
          <w:szCs w:val="24"/>
          <w:lang w:eastAsia="en-GB"/>
        </w:rPr>
        <w:t xml:space="preserve">Brief Explanation of All Steps: </w:t>
      </w:r>
    </w:p>
    <w:p w:rsidR="00415304" w:rsidRPr="00415304" w:rsidRDefault="00415304" w:rsidP="00415304">
      <w:pPr>
        <w:pStyle w:val="ListParagraph"/>
        <w:numPr>
          <w:ilvl w:val="0"/>
          <w:numId w:val="29"/>
        </w:numPr>
        <w:spacing w:before="100" w:beforeAutospacing="1" w:after="100" w:afterAutospacing="1" w:line="240" w:lineRule="auto"/>
        <w:rPr>
          <w:rFonts w:ascii="Times New Roman" w:eastAsia="Times New Roman" w:hAnsi="Times New Roman" w:cs="Times New Roman"/>
          <w:sz w:val="24"/>
          <w:szCs w:val="24"/>
          <w:lang w:eastAsia="en-GB"/>
        </w:rPr>
      </w:pPr>
      <w:r w:rsidRPr="00415304">
        <w:rPr>
          <w:rFonts w:ascii="Times New Roman" w:eastAsia="Times New Roman" w:hAnsi="Times New Roman" w:cs="Times New Roman"/>
          <w:sz w:val="24"/>
          <w:szCs w:val="24"/>
          <w:lang w:eastAsia="en-GB"/>
        </w:rPr>
        <w:t xml:space="preserve">We built a secure Microsoft </w:t>
      </w:r>
      <w:proofErr w:type="spellStart"/>
      <w:r w:rsidRPr="00415304">
        <w:rPr>
          <w:rFonts w:ascii="Times New Roman" w:eastAsia="Times New Roman" w:hAnsi="Times New Roman" w:cs="Times New Roman"/>
          <w:sz w:val="24"/>
          <w:szCs w:val="24"/>
          <w:lang w:eastAsia="en-GB"/>
        </w:rPr>
        <w:t>Entra</w:t>
      </w:r>
      <w:proofErr w:type="spellEnd"/>
      <w:r w:rsidRPr="00415304">
        <w:rPr>
          <w:rFonts w:ascii="Times New Roman" w:eastAsia="Times New Roman" w:hAnsi="Times New Roman" w:cs="Times New Roman"/>
          <w:sz w:val="24"/>
          <w:szCs w:val="24"/>
          <w:lang w:eastAsia="en-GB"/>
        </w:rPr>
        <w:t xml:space="preserve"> ID foundation by creating users in bulk and defining clear administrative roles.</w:t>
      </w:r>
    </w:p>
    <w:p w:rsidR="00415304" w:rsidRPr="00415304" w:rsidRDefault="00415304" w:rsidP="00415304">
      <w:pPr>
        <w:pStyle w:val="ListParagraph"/>
        <w:numPr>
          <w:ilvl w:val="0"/>
          <w:numId w:val="29"/>
        </w:numPr>
        <w:spacing w:before="100" w:beforeAutospacing="1" w:after="100" w:afterAutospacing="1" w:line="240" w:lineRule="auto"/>
        <w:rPr>
          <w:rFonts w:ascii="Times New Roman" w:eastAsia="Times New Roman" w:hAnsi="Times New Roman" w:cs="Times New Roman"/>
          <w:sz w:val="24"/>
          <w:szCs w:val="24"/>
          <w:lang w:eastAsia="en-GB"/>
        </w:rPr>
      </w:pPr>
      <w:r w:rsidRPr="00415304">
        <w:rPr>
          <w:rFonts w:ascii="Times New Roman" w:eastAsia="Times New Roman" w:hAnsi="Times New Roman" w:cs="Times New Roman"/>
          <w:sz w:val="24"/>
          <w:szCs w:val="24"/>
          <w:lang w:eastAsia="en-GB"/>
        </w:rPr>
        <w:t>We set up break-glass accounts and enforced MFA for all users using Conditional Access, while excluding emergency accounts.</w:t>
      </w:r>
    </w:p>
    <w:p w:rsidR="00415304" w:rsidRPr="00415304" w:rsidRDefault="00415304" w:rsidP="00415304">
      <w:pPr>
        <w:pStyle w:val="ListParagraph"/>
        <w:numPr>
          <w:ilvl w:val="0"/>
          <w:numId w:val="29"/>
        </w:numPr>
        <w:spacing w:before="100" w:beforeAutospacing="1" w:after="100" w:afterAutospacing="1" w:line="240" w:lineRule="auto"/>
        <w:rPr>
          <w:rFonts w:ascii="Times New Roman" w:eastAsia="Times New Roman" w:hAnsi="Times New Roman" w:cs="Times New Roman"/>
          <w:sz w:val="24"/>
          <w:szCs w:val="24"/>
          <w:lang w:eastAsia="en-GB"/>
        </w:rPr>
      </w:pPr>
      <w:r w:rsidRPr="00415304">
        <w:rPr>
          <w:rFonts w:ascii="Times New Roman" w:eastAsia="Times New Roman" w:hAnsi="Times New Roman" w:cs="Times New Roman"/>
          <w:sz w:val="24"/>
          <w:szCs w:val="24"/>
          <w:lang w:eastAsia="en-GB"/>
        </w:rPr>
        <w:t>We created baseline Conditional Access policies to require MFA, block legacy authentication, and document device compliance.</w:t>
      </w:r>
    </w:p>
    <w:p w:rsidR="00415304" w:rsidRPr="00415304" w:rsidRDefault="00415304" w:rsidP="00415304">
      <w:pPr>
        <w:pStyle w:val="ListParagraph"/>
        <w:numPr>
          <w:ilvl w:val="0"/>
          <w:numId w:val="29"/>
        </w:numPr>
        <w:spacing w:before="100" w:beforeAutospacing="1" w:after="100" w:afterAutospacing="1" w:line="240" w:lineRule="auto"/>
        <w:rPr>
          <w:rFonts w:ascii="Times New Roman" w:eastAsia="Times New Roman" w:hAnsi="Times New Roman" w:cs="Times New Roman"/>
          <w:sz w:val="24"/>
          <w:szCs w:val="24"/>
          <w:lang w:eastAsia="en-GB"/>
        </w:rPr>
      </w:pPr>
      <w:r w:rsidRPr="00415304">
        <w:rPr>
          <w:rFonts w:ascii="Times New Roman" w:eastAsia="Times New Roman" w:hAnsi="Times New Roman" w:cs="Times New Roman"/>
          <w:sz w:val="24"/>
          <w:szCs w:val="24"/>
          <w:lang w:eastAsia="en-GB"/>
        </w:rPr>
        <w:t>We organized users by department using Administrative Units (Sales, IT, Marketing, HR) for delegated management.</w:t>
      </w:r>
    </w:p>
    <w:p w:rsidR="00415304" w:rsidRPr="00415304" w:rsidRDefault="00415304" w:rsidP="00415304">
      <w:pPr>
        <w:pStyle w:val="ListParagraph"/>
        <w:numPr>
          <w:ilvl w:val="0"/>
          <w:numId w:val="29"/>
        </w:numPr>
        <w:spacing w:before="100" w:beforeAutospacing="1" w:after="100" w:afterAutospacing="1" w:line="240" w:lineRule="auto"/>
        <w:rPr>
          <w:rFonts w:ascii="Times New Roman" w:eastAsia="Times New Roman" w:hAnsi="Times New Roman" w:cs="Times New Roman"/>
          <w:sz w:val="24"/>
          <w:szCs w:val="24"/>
          <w:lang w:eastAsia="en-GB"/>
        </w:rPr>
      </w:pPr>
      <w:r w:rsidRPr="00415304">
        <w:rPr>
          <w:rFonts w:ascii="Times New Roman" w:eastAsia="Times New Roman" w:hAnsi="Times New Roman" w:cs="Times New Roman"/>
          <w:sz w:val="24"/>
          <w:szCs w:val="24"/>
          <w:lang w:eastAsia="en-GB"/>
        </w:rPr>
        <w:t>We created a Helpdesk Administrator account to handle user support tasks without Global Admin privileges.</w:t>
      </w:r>
    </w:p>
    <w:p w:rsidR="00415304" w:rsidRPr="00415304" w:rsidRDefault="00415304" w:rsidP="00415304">
      <w:pPr>
        <w:pStyle w:val="ListParagraph"/>
        <w:numPr>
          <w:ilvl w:val="0"/>
          <w:numId w:val="29"/>
        </w:numPr>
        <w:spacing w:before="100" w:beforeAutospacing="1" w:after="100" w:afterAutospacing="1" w:line="240" w:lineRule="auto"/>
        <w:rPr>
          <w:rFonts w:ascii="Times New Roman" w:eastAsia="Times New Roman" w:hAnsi="Times New Roman" w:cs="Times New Roman"/>
          <w:sz w:val="24"/>
          <w:szCs w:val="24"/>
          <w:lang w:eastAsia="en-GB"/>
        </w:rPr>
      </w:pPr>
      <w:r w:rsidRPr="00415304">
        <w:rPr>
          <w:rFonts w:ascii="Times New Roman" w:eastAsia="Times New Roman" w:hAnsi="Times New Roman" w:cs="Times New Roman"/>
          <w:sz w:val="24"/>
          <w:szCs w:val="24"/>
          <w:lang w:eastAsia="en-GB"/>
        </w:rPr>
        <w:t>We attempted PowerShell automation, but due to Graph module conflicts, we completed Administrative Units and role scoping via GUI.</w:t>
      </w:r>
    </w:p>
    <w:p w:rsidR="00415304" w:rsidRPr="00415304" w:rsidRDefault="00415304" w:rsidP="00415304">
      <w:pPr>
        <w:pStyle w:val="ListParagraph"/>
        <w:numPr>
          <w:ilvl w:val="0"/>
          <w:numId w:val="29"/>
        </w:numPr>
        <w:spacing w:before="100" w:beforeAutospacing="1" w:after="100" w:afterAutospacing="1" w:line="240" w:lineRule="auto"/>
        <w:rPr>
          <w:rFonts w:ascii="Times New Roman" w:eastAsia="Times New Roman" w:hAnsi="Times New Roman" w:cs="Times New Roman"/>
          <w:sz w:val="24"/>
          <w:szCs w:val="24"/>
          <w:lang w:eastAsia="en-GB"/>
        </w:rPr>
      </w:pPr>
      <w:r w:rsidRPr="00415304">
        <w:rPr>
          <w:rFonts w:ascii="Times New Roman" w:eastAsia="Times New Roman" w:hAnsi="Times New Roman" w:cs="Times New Roman"/>
          <w:sz w:val="24"/>
          <w:szCs w:val="24"/>
          <w:lang w:eastAsia="en-GB"/>
        </w:rPr>
        <w:t>Overall, this design follows least privilege, Zero Trust, and enterprise-ready identity governance principles.</w:t>
      </w:r>
    </w:p>
    <w:p w:rsidR="00986516" w:rsidRPr="0069315F" w:rsidRDefault="008029AA" w:rsidP="00986516">
      <w:pPr>
        <w:spacing w:before="100" w:beforeAutospacing="1" w:after="100" w:afterAutospacing="1"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drawing>
          <wp:inline distT="0" distB="0" distL="0" distR="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7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7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7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8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8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8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8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8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8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8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8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8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8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9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9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9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9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9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9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9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9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9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9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10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10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10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10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10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1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10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10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10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10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11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11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11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11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11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11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11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11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11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119).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12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12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12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12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12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12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12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12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9315F" w:rsidRPr="0069315F" w:rsidRDefault="00E4145B" w:rsidP="0069315F">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v:rect id="_x0000_i1043" style="width:0;height:1.5pt" o:hralign="center" o:hrstd="t" o:hr="t" fillcolor="#a0a0a0" stroked="f"/>
        </w:pict>
      </w:r>
    </w:p>
    <w:p w:rsidR="0069315F" w:rsidRPr="0069315F" w:rsidRDefault="0069315F" w:rsidP="0069315F">
      <w:pPr>
        <w:spacing w:before="100" w:beforeAutospacing="1" w:after="100" w:afterAutospacing="1" w:line="240" w:lineRule="auto"/>
        <w:outlineLvl w:val="1"/>
        <w:rPr>
          <w:rFonts w:ascii="Times New Roman" w:eastAsia="Times New Roman" w:hAnsi="Times New Roman" w:cs="Times New Roman"/>
          <w:b/>
          <w:bCs/>
          <w:sz w:val="24"/>
          <w:szCs w:val="36"/>
          <w:lang w:eastAsia="en-GB"/>
        </w:rPr>
      </w:pPr>
      <w:r w:rsidRPr="0069315F">
        <w:rPr>
          <w:rFonts w:ascii="Times New Roman" w:eastAsia="Times New Roman" w:hAnsi="Times New Roman" w:cs="Times New Roman"/>
          <w:b/>
          <w:bCs/>
          <w:sz w:val="24"/>
          <w:szCs w:val="36"/>
          <w:lang w:eastAsia="en-GB"/>
        </w:rPr>
        <w:t>PHASE 2 — Management Groups &amp; Subscriptions</w:t>
      </w:r>
    </w:p>
    <w:p w:rsidR="0069315F" w:rsidRPr="0069315F" w:rsidRDefault="0069315F" w:rsidP="0069315F">
      <w:pPr>
        <w:spacing w:before="100" w:beforeAutospacing="1" w:after="100" w:afterAutospacing="1" w:line="240" w:lineRule="auto"/>
        <w:rPr>
          <w:rFonts w:ascii="Times New Roman" w:eastAsia="Times New Roman" w:hAnsi="Times New Roman" w:cs="Times New Roman"/>
          <w:lang w:eastAsia="en-GB"/>
        </w:rPr>
      </w:pPr>
      <w:r w:rsidRPr="008C6271">
        <w:rPr>
          <w:rFonts w:ascii="Times New Roman" w:eastAsia="Times New Roman" w:hAnsi="Times New Roman" w:cs="Times New Roman"/>
          <w:b/>
          <w:bCs/>
          <w:lang w:eastAsia="en-GB"/>
        </w:rPr>
        <w:t>Goal:</w:t>
      </w:r>
      <w:r w:rsidRPr="0069315F">
        <w:rPr>
          <w:rFonts w:ascii="Times New Roman" w:eastAsia="Times New Roman" w:hAnsi="Times New Roman" w:cs="Times New Roman"/>
          <w:lang w:eastAsia="en-GB"/>
        </w:rPr>
        <w:t xml:space="preserve"> Enterprise governance hierarchy.</w:t>
      </w:r>
    </w:p>
    <w:p w:rsidR="0069315F" w:rsidRPr="0069315F" w:rsidRDefault="0069315F" w:rsidP="0069315F">
      <w:pPr>
        <w:spacing w:before="100" w:beforeAutospacing="1" w:after="100" w:afterAutospacing="1" w:line="240" w:lineRule="auto"/>
        <w:outlineLvl w:val="2"/>
        <w:rPr>
          <w:rFonts w:ascii="Times New Roman" w:eastAsia="Times New Roman" w:hAnsi="Times New Roman" w:cs="Times New Roman"/>
          <w:b/>
          <w:bCs/>
          <w:lang w:eastAsia="en-GB"/>
        </w:rPr>
      </w:pPr>
      <w:r w:rsidRPr="0069315F">
        <w:rPr>
          <w:rFonts w:ascii="Times New Roman" w:eastAsia="Times New Roman" w:hAnsi="Times New Roman" w:cs="Times New Roman"/>
          <w:b/>
          <w:bCs/>
          <w:lang w:eastAsia="en-GB"/>
        </w:rPr>
        <w:t>Tasks</w:t>
      </w:r>
    </w:p>
    <w:p w:rsidR="0069315F" w:rsidRPr="0069315F" w:rsidRDefault="0069315F" w:rsidP="0069315F">
      <w:pPr>
        <w:numPr>
          <w:ilvl w:val="0"/>
          <w:numId w:val="5"/>
        </w:numPr>
        <w:spacing w:before="100" w:beforeAutospacing="1" w:after="100" w:afterAutospacing="1" w:line="240" w:lineRule="auto"/>
        <w:rPr>
          <w:rFonts w:ascii="Times New Roman" w:eastAsia="Times New Roman" w:hAnsi="Times New Roman" w:cs="Times New Roman"/>
          <w:lang w:eastAsia="en-GB"/>
        </w:rPr>
      </w:pPr>
      <w:r w:rsidRPr="0069315F">
        <w:rPr>
          <w:rFonts w:ascii="Times New Roman" w:eastAsia="Times New Roman" w:hAnsi="Times New Roman" w:cs="Times New Roman"/>
          <w:lang w:eastAsia="en-GB"/>
        </w:rPr>
        <w:t>Create Root Management Group</w:t>
      </w:r>
    </w:p>
    <w:p w:rsidR="0069315F" w:rsidRPr="0069315F" w:rsidRDefault="0069315F" w:rsidP="0069315F">
      <w:pPr>
        <w:numPr>
          <w:ilvl w:val="0"/>
          <w:numId w:val="5"/>
        </w:numPr>
        <w:spacing w:before="100" w:beforeAutospacing="1" w:after="100" w:afterAutospacing="1" w:line="240" w:lineRule="auto"/>
        <w:rPr>
          <w:rFonts w:ascii="Times New Roman" w:eastAsia="Times New Roman" w:hAnsi="Times New Roman" w:cs="Times New Roman"/>
          <w:lang w:eastAsia="en-GB"/>
        </w:rPr>
      </w:pPr>
      <w:r w:rsidRPr="0069315F">
        <w:rPr>
          <w:rFonts w:ascii="Times New Roman" w:eastAsia="Times New Roman" w:hAnsi="Times New Roman" w:cs="Times New Roman"/>
          <w:lang w:eastAsia="en-GB"/>
        </w:rPr>
        <w:t>Create child MGs (Platform, Security, Prod, Non-Prod, Sandbox)</w:t>
      </w:r>
    </w:p>
    <w:p w:rsidR="0069315F" w:rsidRPr="0069315F" w:rsidRDefault="0069315F" w:rsidP="0069315F">
      <w:pPr>
        <w:numPr>
          <w:ilvl w:val="0"/>
          <w:numId w:val="5"/>
        </w:numPr>
        <w:spacing w:before="100" w:beforeAutospacing="1" w:after="100" w:afterAutospacing="1" w:line="240" w:lineRule="auto"/>
        <w:rPr>
          <w:rFonts w:ascii="Times New Roman" w:eastAsia="Times New Roman" w:hAnsi="Times New Roman" w:cs="Times New Roman"/>
          <w:lang w:eastAsia="en-GB"/>
        </w:rPr>
      </w:pPr>
      <w:r w:rsidRPr="0069315F">
        <w:rPr>
          <w:rFonts w:ascii="Times New Roman" w:eastAsia="Times New Roman" w:hAnsi="Times New Roman" w:cs="Times New Roman"/>
          <w:lang w:eastAsia="en-GB"/>
        </w:rPr>
        <w:t>Move subscriptions into MGs</w:t>
      </w:r>
    </w:p>
    <w:p w:rsidR="0069315F" w:rsidRPr="0069315F" w:rsidRDefault="0069315F" w:rsidP="0069315F">
      <w:pPr>
        <w:numPr>
          <w:ilvl w:val="0"/>
          <w:numId w:val="5"/>
        </w:numPr>
        <w:spacing w:before="100" w:beforeAutospacing="1" w:after="100" w:afterAutospacing="1" w:line="240" w:lineRule="auto"/>
        <w:rPr>
          <w:rFonts w:ascii="Times New Roman" w:eastAsia="Times New Roman" w:hAnsi="Times New Roman" w:cs="Times New Roman"/>
          <w:lang w:eastAsia="en-GB"/>
        </w:rPr>
      </w:pPr>
      <w:r w:rsidRPr="0069315F">
        <w:rPr>
          <w:rFonts w:ascii="Times New Roman" w:eastAsia="Times New Roman" w:hAnsi="Times New Roman" w:cs="Times New Roman"/>
          <w:lang w:eastAsia="en-GB"/>
        </w:rPr>
        <w:t>Assign RBAC at MG level</w:t>
      </w:r>
    </w:p>
    <w:p w:rsidR="0069315F" w:rsidRDefault="0069315F" w:rsidP="0069315F">
      <w:pPr>
        <w:numPr>
          <w:ilvl w:val="0"/>
          <w:numId w:val="5"/>
        </w:numPr>
        <w:spacing w:before="100" w:beforeAutospacing="1" w:after="100" w:afterAutospacing="1" w:line="240" w:lineRule="auto"/>
        <w:rPr>
          <w:rFonts w:ascii="Times New Roman" w:eastAsia="Times New Roman" w:hAnsi="Times New Roman" w:cs="Times New Roman"/>
          <w:lang w:eastAsia="en-GB"/>
        </w:rPr>
      </w:pPr>
      <w:r w:rsidRPr="0069315F">
        <w:rPr>
          <w:rFonts w:ascii="Times New Roman" w:eastAsia="Times New Roman" w:hAnsi="Times New Roman" w:cs="Times New Roman"/>
          <w:lang w:eastAsia="en-GB"/>
        </w:rPr>
        <w:t>Validate inheritance</w:t>
      </w:r>
    </w:p>
    <w:p w:rsidR="008C6271" w:rsidRPr="00C051A0" w:rsidRDefault="008B569B" w:rsidP="008C6271">
      <w:pPr>
        <w:spacing w:before="100" w:beforeAutospacing="1" w:after="100" w:afterAutospacing="1" w:line="240" w:lineRule="auto"/>
        <w:rPr>
          <w:rFonts w:ascii="Times New Roman" w:eastAsia="Times New Roman" w:hAnsi="Times New Roman" w:cs="Times New Roman"/>
          <w:b/>
          <w:lang w:eastAsia="en-GB"/>
        </w:rPr>
      </w:pPr>
      <w:r w:rsidRPr="00C051A0">
        <w:rPr>
          <w:rFonts w:ascii="Times New Roman" w:eastAsia="Times New Roman" w:hAnsi="Times New Roman" w:cs="Times New Roman"/>
          <w:b/>
          <w:lang w:eastAsia="en-GB"/>
        </w:rPr>
        <w:t xml:space="preserve">Brief Explanation of Phase 2: </w:t>
      </w:r>
    </w:p>
    <w:p w:rsidR="008B569B" w:rsidRDefault="008B569B" w:rsidP="008C6271">
      <w:pPr>
        <w:spacing w:before="100" w:beforeAutospacing="1" w:after="100" w:afterAutospacing="1" w:line="240" w:lineRule="auto"/>
      </w:pPr>
      <w:r w:rsidRPr="00C051A0">
        <w:rPr>
          <w:rFonts w:ascii="Times New Roman" w:hAnsi="Times New Roman" w:cs="Times New Roman"/>
          <w:sz w:val="24"/>
          <w:szCs w:val="24"/>
        </w:rPr>
        <w:t>We used Management Groups to centralize governance, assigned RBAC at the MG level to enforce least privilege through inheritance, and placed the subscription in Sandbox to separate non-production workloads safely</w:t>
      </w:r>
      <w:r>
        <w:t>.</w:t>
      </w:r>
    </w:p>
    <w:p w:rsidR="00C051A0" w:rsidRPr="008C6271" w:rsidRDefault="00BB0F75" w:rsidP="008C6271">
      <w:pPr>
        <w:spacing w:before="100" w:beforeAutospacing="1" w:after="100" w:afterAutospacing="1" w:line="240" w:lineRule="auto"/>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12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lang w:eastAsia="en-GB"/>
        </w:rPr>
        <w:drawing>
          <wp:inline distT="0" distB="0" distL="0" distR="0">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12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lang w:eastAsia="en-GB"/>
        </w:rPr>
        <w:drawing>
          <wp:inline distT="0" distB="0" distL="0" distR="0">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13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lang w:eastAsia="en-GB"/>
        </w:rPr>
        <w:drawing>
          <wp:inline distT="0" distB="0" distL="0" distR="0">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13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lang w:eastAsia="en-GB"/>
        </w:rPr>
        <w:drawing>
          <wp:inline distT="0" distB="0" distL="0" distR="0">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13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lang w:eastAsia="en-GB"/>
        </w:rPr>
        <w:drawing>
          <wp:inline distT="0" distB="0" distL="0" distR="0">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13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lang w:eastAsia="en-GB"/>
        </w:rPr>
        <w:drawing>
          <wp:inline distT="0" distB="0" distL="0" distR="0">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13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lang w:eastAsia="en-GB"/>
        </w:rPr>
        <w:drawing>
          <wp:inline distT="0" distB="0" distL="0" distR="0">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13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lang w:eastAsia="en-GB"/>
        </w:rPr>
        <w:drawing>
          <wp:inline distT="0" distB="0" distL="0" distR="0">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139).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lang w:eastAsia="en-GB"/>
        </w:rPr>
        <w:drawing>
          <wp:inline distT="0" distB="0" distL="0" distR="0">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140).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lang w:eastAsia="en-GB"/>
        </w:rPr>
        <w:drawing>
          <wp:inline distT="0" distB="0" distL="0" distR="0">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14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lang w:eastAsia="en-GB"/>
        </w:rPr>
        <w:drawing>
          <wp:inline distT="0" distB="0" distL="0" distR="0">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14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lang w:eastAsia="en-GB"/>
        </w:rPr>
        <w:drawing>
          <wp:inline distT="0" distB="0" distL="0" distR="0">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14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lang w:eastAsia="en-GB"/>
        </w:rPr>
        <w:drawing>
          <wp:inline distT="0" distB="0" distL="0" distR="0">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14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lang w:eastAsia="en-GB"/>
        </w:rPr>
        <w:drawing>
          <wp:inline distT="0" distB="0" distL="0" distR="0">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14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C6271" w:rsidRPr="0069315F" w:rsidRDefault="008C6271" w:rsidP="008C6271">
      <w:pPr>
        <w:spacing w:before="100" w:beforeAutospacing="1" w:after="100" w:afterAutospacing="1" w:line="240" w:lineRule="auto"/>
        <w:rPr>
          <w:rFonts w:ascii="Times New Roman" w:eastAsia="Times New Roman" w:hAnsi="Times New Roman" w:cs="Times New Roman"/>
          <w:sz w:val="24"/>
          <w:szCs w:val="24"/>
          <w:lang w:eastAsia="en-GB"/>
        </w:rPr>
      </w:pPr>
    </w:p>
    <w:p w:rsidR="0069315F" w:rsidRPr="0069315F" w:rsidRDefault="00E4145B" w:rsidP="0069315F">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v:rect id="_x0000_i1044" style="width:0;height:1.5pt" o:hralign="center" o:hrstd="t" o:hr="t" fillcolor="#a0a0a0" stroked="f"/>
        </w:pict>
      </w:r>
    </w:p>
    <w:p w:rsidR="0069315F" w:rsidRPr="0069315F" w:rsidRDefault="0069315F" w:rsidP="0069315F">
      <w:pPr>
        <w:spacing w:before="100" w:beforeAutospacing="1" w:after="100" w:afterAutospacing="1" w:line="240" w:lineRule="auto"/>
        <w:outlineLvl w:val="1"/>
        <w:rPr>
          <w:rFonts w:ascii="Times New Roman" w:eastAsia="Times New Roman" w:hAnsi="Times New Roman" w:cs="Times New Roman"/>
          <w:b/>
          <w:bCs/>
          <w:sz w:val="26"/>
          <w:szCs w:val="36"/>
          <w:lang w:eastAsia="en-GB"/>
        </w:rPr>
      </w:pPr>
      <w:r w:rsidRPr="0069315F">
        <w:rPr>
          <w:rFonts w:ascii="Times New Roman" w:eastAsia="Times New Roman" w:hAnsi="Times New Roman" w:cs="Times New Roman"/>
          <w:b/>
          <w:bCs/>
          <w:sz w:val="26"/>
          <w:szCs w:val="36"/>
          <w:lang w:eastAsia="en-GB"/>
        </w:rPr>
        <w:t>PHASE 3 — Governance &amp; Azure Policy</w:t>
      </w:r>
    </w:p>
    <w:p w:rsidR="0069315F" w:rsidRPr="0069315F" w:rsidRDefault="0069315F" w:rsidP="0069315F">
      <w:pPr>
        <w:spacing w:before="100" w:beforeAutospacing="1" w:after="100" w:afterAutospacing="1" w:line="240" w:lineRule="auto"/>
        <w:outlineLvl w:val="2"/>
        <w:rPr>
          <w:rFonts w:ascii="Times New Roman" w:eastAsia="Times New Roman" w:hAnsi="Times New Roman" w:cs="Times New Roman"/>
          <w:b/>
          <w:bCs/>
          <w:sz w:val="24"/>
          <w:szCs w:val="24"/>
          <w:lang w:eastAsia="en-GB"/>
        </w:rPr>
      </w:pPr>
      <w:r w:rsidRPr="0069315F">
        <w:rPr>
          <w:rFonts w:ascii="Times New Roman" w:eastAsia="Times New Roman" w:hAnsi="Times New Roman" w:cs="Times New Roman"/>
          <w:b/>
          <w:bCs/>
          <w:sz w:val="24"/>
          <w:szCs w:val="24"/>
          <w:lang w:eastAsia="en-GB"/>
        </w:rPr>
        <w:t>Tasks</w:t>
      </w:r>
    </w:p>
    <w:p w:rsidR="0069315F" w:rsidRPr="0069315F" w:rsidRDefault="0069315F" w:rsidP="0069315F">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Create naming policy</w:t>
      </w:r>
    </w:p>
    <w:p w:rsidR="0069315F" w:rsidRPr="0069315F" w:rsidRDefault="0069315F" w:rsidP="0069315F">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Create mandatory tag policy</w:t>
      </w:r>
    </w:p>
    <w:p w:rsidR="0069315F" w:rsidRPr="0069315F" w:rsidRDefault="0069315F" w:rsidP="0069315F">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Restrict regions</w:t>
      </w:r>
    </w:p>
    <w:p w:rsidR="0069315F" w:rsidRPr="0069315F" w:rsidRDefault="0069315F" w:rsidP="0069315F">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Restrict VM SKUs</w:t>
      </w:r>
    </w:p>
    <w:p w:rsidR="0069315F" w:rsidRPr="0069315F" w:rsidRDefault="0069315F" w:rsidP="0069315F">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Enforce encryption</w:t>
      </w:r>
    </w:p>
    <w:p w:rsidR="0069315F" w:rsidRPr="0069315F" w:rsidRDefault="0069315F" w:rsidP="0069315F">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Assign initiatives (ASB, CIS)</w:t>
      </w:r>
    </w:p>
    <w:p w:rsidR="0069315F" w:rsidRDefault="0069315F" w:rsidP="0069315F">
      <w:pPr>
        <w:numPr>
          <w:ilvl w:val="0"/>
          <w:numId w:val="7"/>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Validate compliance</w:t>
      </w:r>
      <w:r w:rsidR="00B6298E">
        <w:rPr>
          <w:rFonts w:ascii="Times New Roman" w:eastAsia="Times New Roman" w:hAnsi="Times New Roman" w:cs="Times New Roman"/>
          <w:sz w:val="24"/>
          <w:szCs w:val="24"/>
          <w:lang w:eastAsia="en-GB"/>
        </w:rPr>
        <w:t xml:space="preserve"> </w:t>
      </w:r>
    </w:p>
    <w:p w:rsidR="00F864BA" w:rsidRDefault="00F864BA" w:rsidP="00F864BA">
      <w:pPr>
        <w:spacing w:before="100" w:beforeAutospacing="1" w:after="100" w:afterAutospacing="1" w:line="240" w:lineRule="auto"/>
        <w:rPr>
          <w:rFonts w:ascii="Times New Roman" w:hAnsi="Times New Roman" w:cs="Times New Roman"/>
          <w:sz w:val="24"/>
          <w:szCs w:val="24"/>
        </w:rPr>
      </w:pPr>
      <w:r w:rsidRPr="00F864BA">
        <w:rPr>
          <w:rFonts w:ascii="Times New Roman" w:eastAsia="Times New Roman" w:hAnsi="Times New Roman" w:cs="Times New Roman"/>
          <w:b/>
          <w:sz w:val="24"/>
          <w:szCs w:val="24"/>
          <w:lang w:eastAsia="en-GB"/>
        </w:rPr>
        <w:t xml:space="preserve">Brief Explanation of Phase 3: </w:t>
      </w:r>
      <w:r w:rsidRPr="00F864BA">
        <w:rPr>
          <w:rFonts w:ascii="Times New Roman" w:hAnsi="Times New Roman" w:cs="Times New Roman"/>
          <w:sz w:val="24"/>
          <w:szCs w:val="24"/>
        </w:rPr>
        <w:t>In Phase 3, we implemented governance using Azure Policy to enforce tagging, allowed locations, allowed VM SKUs, encryption, and network security. Custom policies were defined in JSON with portal-ready parameters for easy assignment. Initiatives like Azure Security Benchmark and CIS baseline were included for auditing. Policies were deployed and assigned to the subscription/resource groups. The compliance dashboard provides evidence that all rules are followed. This phase ensures consistent security, compliance, and organizational standards across Azure resources.</w:t>
      </w:r>
    </w:p>
    <w:p w:rsidR="001C3FAC" w:rsidRDefault="001C3FAC" w:rsidP="00F864BA">
      <w:pPr>
        <w:spacing w:before="100" w:beforeAutospacing="1" w:after="100" w:afterAutospacing="1" w:line="240" w:lineRule="auto"/>
        <w:rPr>
          <w:rFonts w:ascii="Times New Roman" w:eastAsia="Times New Roman" w:hAnsi="Times New Roman" w:cs="Times New Roman"/>
          <w:sz w:val="24"/>
          <w:szCs w:val="24"/>
          <w:lang w:eastAsia="en-GB"/>
        </w:rPr>
      </w:pPr>
    </w:p>
    <w:p w:rsidR="001C3FAC" w:rsidRDefault="001C3FAC" w:rsidP="00F864BA">
      <w:pPr>
        <w:spacing w:before="100" w:beforeAutospacing="1" w:after="100" w:afterAutospacing="1"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drawing>
          <wp:inline distT="0" distB="0" distL="0" distR="0">
            <wp:extent cx="5731510" cy="322389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2146).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 (2147).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 (214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2150).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215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215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 (215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 (2154).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shot (2155).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2156).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 (2157).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 (2158).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 (2159).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216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 (216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 (216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 (2163).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 (2164).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 (2165).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shot (2166).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shot (2167).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noProof/>
          <w:sz w:val="24"/>
          <w:szCs w:val="24"/>
          <w:lang w:eastAsia="en-GB"/>
        </w:rPr>
        <w:drawing>
          <wp:inline distT="0" distB="0" distL="0" distR="0">
            <wp:extent cx="5731510" cy="322389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shot (2168).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C3FAC" w:rsidRDefault="001C3FAC" w:rsidP="00F864BA">
      <w:pPr>
        <w:spacing w:before="100" w:beforeAutospacing="1" w:after="100" w:afterAutospacing="1" w:line="240" w:lineRule="auto"/>
        <w:rPr>
          <w:rFonts w:ascii="Times New Roman" w:eastAsia="Times New Roman" w:hAnsi="Times New Roman" w:cs="Times New Roman"/>
          <w:sz w:val="24"/>
          <w:szCs w:val="24"/>
          <w:lang w:eastAsia="en-GB"/>
        </w:rPr>
      </w:pPr>
    </w:p>
    <w:p w:rsidR="003F3967" w:rsidRDefault="003F3967" w:rsidP="00F864BA">
      <w:pPr>
        <w:spacing w:before="100" w:beforeAutospacing="1" w:after="100" w:afterAutospacing="1" w:line="240" w:lineRule="auto"/>
        <w:rPr>
          <w:rFonts w:ascii="Times New Roman" w:eastAsia="Times New Roman" w:hAnsi="Times New Roman" w:cs="Times New Roman"/>
          <w:sz w:val="24"/>
          <w:szCs w:val="24"/>
          <w:lang w:eastAsia="en-GB"/>
        </w:rPr>
      </w:pPr>
    </w:p>
    <w:p w:rsidR="003F3967" w:rsidRDefault="003F3967" w:rsidP="00F864BA">
      <w:pPr>
        <w:spacing w:before="100" w:beforeAutospacing="1" w:after="100" w:afterAutospacing="1" w:line="240" w:lineRule="auto"/>
        <w:rPr>
          <w:rFonts w:ascii="Times New Roman" w:eastAsia="Times New Roman" w:hAnsi="Times New Roman" w:cs="Times New Roman"/>
          <w:sz w:val="24"/>
          <w:szCs w:val="24"/>
          <w:lang w:eastAsia="en-GB"/>
        </w:rPr>
      </w:pPr>
    </w:p>
    <w:p w:rsidR="003F3967" w:rsidRDefault="003F3967" w:rsidP="00F864BA">
      <w:pPr>
        <w:spacing w:before="100" w:beforeAutospacing="1" w:after="100" w:afterAutospacing="1" w:line="240" w:lineRule="auto"/>
        <w:rPr>
          <w:rFonts w:ascii="Times New Roman" w:eastAsia="Times New Roman" w:hAnsi="Times New Roman" w:cs="Times New Roman"/>
          <w:sz w:val="24"/>
          <w:szCs w:val="24"/>
          <w:lang w:eastAsia="en-GB"/>
        </w:rPr>
      </w:pPr>
    </w:p>
    <w:p w:rsidR="003F3967" w:rsidRDefault="003F3967" w:rsidP="00F864BA">
      <w:pPr>
        <w:spacing w:before="100" w:beforeAutospacing="1" w:after="100" w:afterAutospacing="1" w:line="240" w:lineRule="auto"/>
        <w:rPr>
          <w:rFonts w:ascii="Times New Roman" w:eastAsia="Times New Roman" w:hAnsi="Times New Roman" w:cs="Times New Roman"/>
          <w:sz w:val="24"/>
          <w:szCs w:val="24"/>
          <w:lang w:eastAsia="en-GB"/>
        </w:rPr>
      </w:pPr>
    </w:p>
    <w:p w:rsidR="003F3967" w:rsidRDefault="003F3967" w:rsidP="0069315F">
      <w:pPr>
        <w:spacing w:before="100" w:beforeAutospacing="1" w:after="100" w:afterAutospacing="1" w:line="240" w:lineRule="auto"/>
        <w:outlineLvl w:val="1"/>
        <w:rPr>
          <w:rFonts w:ascii="Times New Roman" w:eastAsia="Times New Roman" w:hAnsi="Times New Roman" w:cs="Times New Roman"/>
          <w:sz w:val="24"/>
          <w:szCs w:val="24"/>
          <w:lang w:eastAsia="en-GB"/>
        </w:rPr>
      </w:pPr>
    </w:p>
    <w:p w:rsidR="0069315F" w:rsidRPr="0069315F" w:rsidRDefault="0069315F" w:rsidP="0069315F">
      <w:pPr>
        <w:spacing w:before="100" w:beforeAutospacing="1" w:after="100" w:afterAutospacing="1" w:line="240" w:lineRule="auto"/>
        <w:outlineLvl w:val="1"/>
        <w:rPr>
          <w:rFonts w:ascii="Times New Roman" w:eastAsia="Times New Roman" w:hAnsi="Times New Roman" w:cs="Times New Roman"/>
          <w:b/>
          <w:bCs/>
          <w:sz w:val="26"/>
          <w:szCs w:val="36"/>
          <w:lang w:eastAsia="en-GB"/>
        </w:rPr>
      </w:pPr>
      <w:r w:rsidRPr="0069315F">
        <w:rPr>
          <w:rFonts w:ascii="Times New Roman" w:eastAsia="Times New Roman" w:hAnsi="Times New Roman" w:cs="Times New Roman"/>
          <w:b/>
          <w:bCs/>
          <w:sz w:val="26"/>
          <w:szCs w:val="36"/>
          <w:lang w:eastAsia="en-GB"/>
        </w:rPr>
        <w:t>PHASE 4 — Core Networking (Hub-Spoke)</w:t>
      </w:r>
    </w:p>
    <w:p w:rsidR="0069315F" w:rsidRPr="0069315F" w:rsidRDefault="0069315F" w:rsidP="003F3967">
      <w:pPr>
        <w:spacing w:after="0" w:line="240" w:lineRule="auto"/>
        <w:outlineLvl w:val="2"/>
        <w:rPr>
          <w:rFonts w:ascii="Times New Roman" w:eastAsia="Times New Roman" w:hAnsi="Times New Roman" w:cs="Times New Roman"/>
          <w:b/>
          <w:bCs/>
          <w:sz w:val="24"/>
          <w:szCs w:val="24"/>
          <w:lang w:eastAsia="en-GB"/>
        </w:rPr>
      </w:pPr>
      <w:r w:rsidRPr="0069315F">
        <w:rPr>
          <w:rFonts w:ascii="Times New Roman" w:eastAsia="Times New Roman" w:hAnsi="Times New Roman" w:cs="Times New Roman"/>
          <w:b/>
          <w:bCs/>
          <w:sz w:val="24"/>
          <w:szCs w:val="24"/>
          <w:lang w:eastAsia="en-GB"/>
        </w:rPr>
        <w:t>Tasks</w:t>
      </w:r>
    </w:p>
    <w:p w:rsidR="0069315F" w:rsidRPr="0069315F" w:rsidRDefault="0069315F" w:rsidP="003F3967">
      <w:pPr>
        <w:numPr>
          <w:ilvl w:val="0"/>
          <w:numId w:val="9"/>
        </w:numPr>
        <w:spacing w:after="0"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 xml:space="preserve">Create Hub </w:t>
      </w:r>
      <w:proofErr w:type="spellStart"/>
      <w:r w:rsidRPr="0069315F">
        <w:rPr>
          <w:rFonts w:ascii="Times New Roman" w:eastAsia="Times New Roman" w:hAnsi="Times New Roman" w:cs="Times New Roman"/>
          <w:sz w:val="24"/>
          <w:szCs w:val="24"/>
          <w:lang w:eastAsia="en-GB"/>
        </w:rPr>
        <w:t>VNet</w:t>
      </w:r>
      <w:proofErr w:type="spellEnd"/>
    </w:p>
    <w:p w:rsidR="0069315F" w:rsidRPr="0069315F" w:rsidRDefault="0069315F" w:rsidP="003F3967">
      <w:pPr>
        <w:numPr>
          <w:ilvl w:val="0"/>
          <w:numId w:val="9"/>
        </w:numPr>
        <w:spacing w:after="0"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 xml:space="preserve">Create 4 Spoke </w:t>
      </w:r>
      <w:proofErr w:type="spellStart"/>
      <w:r w:rsidRPr="0069315F">
        <w:rPr>
          <w:rFonts w:ascii="Times New Roman" w:eastAsia="Times New Roman" w:hAnsi="Times New Roman" w:cs="Times New Roman"/>
          <w:sz w:val="24"/>
          <w:szCs w:val="24"/>
          <w:lang w:eastAsia="en-GB"/>
        </w:rPr>
        <w:t>VNets</w:t>
      </w:r>
      <w:proofErr w:type="spellEnd"/>
    </w:p>
    <w:p w:rsidR="0069315F" w:rsidRPr="0069315F" w:rsidRDefault="0069315F" w:rsidP="003F3967">
      <w:pPr>
        <w:numPr>
          <w:ilvl w:val="0"/>
          <w:numId w:val="9"/>
        </w:numPr>
        <w:spacing w:after="0"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Create subnets (App + VM)</w:t>
      </w:r>
    </w:p>
    <w:p w:rsidR="0069315F" w:rsidRPr="0069315F" w:rsidRDefault="0069315F" w:rsidP="003F3967">
      <w:pPr>
        <w:numPr>
          <w:ilvl w:val="0"/>
          <w:numId w:val="9"/>
        </w:numPr>
        <w:spacing w:after="0"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Create NSGs</w:t>
      </w:r>
    </w:p>
    <w:p w:rsidR="0069315F" w:rsidRPr="0069315F" w:rsidRDefault="0069315F" w:rsidP="003F3967">
      <w:pPr>
        <w:numPr>
          <w:ilvl w:val="0"/>
          <w:numId w:val="9"/>
        </w:numPr>
        <w:spacing w:after="0"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Create UDRs</w:t>
      </w:r>
    </w:p>
    <w:p w:rsidR="0069315F" w:rsidRPr="0069315F" w:rsidRDefault="0069315F" w:rsidP="003F3967">
      <w:pPr>
        <w:numPr>
          <w:ilvl w:val="0"/>
          <w:numId w:val="9"/>
        </w:numPr>
        <w:spacing w:after="0"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 xml:space="preserve">Peer </w:t>
      </w:r>
      <w:proofErr w:type="spellStart"/>
      <w:r w:rsidRPr="0069315F">
        <w:rPr>
          <w:rFonts w:ascii="Times New Roman" w:eastAsia="Times New Roman" w:hAnsi="Times New Roman" w:cs="Times New Roman"/>
          <w:sz w:val="24"/>
          <w:szCs w:val="24"/>
          <w:lang w:eastAsia="en-GB"/>
        </w:rPr>
        <w:t>VNets</w:t>
      </w:r>
      <w:proofErr w:type="spellEnd"/>
    </w:p>
    <w:p w:rsidR="0069315F" w:rsidRDefault="0069315F" w:rsidP="003F3967">
      <w:pPr>
        <w:numPr>
          <w:ilvl w:val="0"/>
          <w:numId w:val="9"/>
        </w:numPr>
        <w:spacing w:after="0"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(Optional) Document Firewall &amp; Bastion</w:t>
      </w:r>
    </w:p>
    <w:p w:rsidR="003F3967" w:rsidRDefault="003F3967" w:rsidP="003F3967">
      <w:pPr>
        <w:spacing w:after="0" w:line="240" w:lineRule="auto"/>
        <w:rPr>
          <w:rFonts w:ascii="Times New Roman" w:eastAsia="Times New Roman" w:hAnsi="Times New Roman" w:cs="Times New Roman"/>
          <w:sz w:val="24"/>
          <w:szCs w:val="24"/>
          <w:lang w:eastAsia="en-GB"/>
        </w:rPr>
      </w:pPr>
    </w:p>
    <w:p w:rsidR="003F3967" w:rsidRDefault="003F3967" w:rsidP="003F3967">
      <w:pPr>
        <w:spacing w:after="0" w:line="240" w:lineRule="auto"/>
        <w:rPr>
          <w:rFonts w:ascii="Times New Roman" w:eastAsia="Times New Roman" w:hAnsi="Times New Roman" w:cs="Times New Roman"/>
          <w:sz w:val="24"/>
          <w:szCs w:val="24"/>
          <w:lang w:eastAsia="en-GB"/>
        </w:rPr>
      </w:pPr>
    </w:p>
    <w:p w:rsidR="00AA7287" w:rsidRPr="00FB1861" w:rsidRDefault="00FB1861" w:rsidP="003F3967">
      <w:pPr>
        <w:spacing w:after="0" w:line="240" w:lineRule="auto"/>
        <w:rPr>
          <w:rFonts w:ascii="Times New Roman" w:eastAsia="Times New Roman" w:hAnsi="Times New Roman" w:cs="Times New Roman"/>
          <w:b/>
          <w:sz w:val="24"/>
          <w:szCs w:val="24"/>
          <w:lang w:eastAsia="en-GB"/>
        </w:rPr>
      </w:pPr>
      <w:r w:rsidRPr="00FB1861">
        <w:rPr>
          <w:rFonts w:ascii="Times New Roman" w:eastAsia="Times New Roman" w:hAnsi="Times New Roman" w:cs="Times New Roman"/>
          <w:b/>
          <w:sz w:val="24"/>
          <w:szCs w:val="24"/>
          <w:lang w:eastAsia="en-GB"/>
        </w:rPr>
        <w:t xml:space="preserve">Brief Explanation of Phase 4: </w:t>
      </w:r>
    </w:p>
    <w:p w:rsidR="00FB1861" w:rsidRDefault="00FB1861" w:rsidP="003F3967">
      <w:pPr>
        <w:spacing w:after="0" w:line="240" w:lineRule="auto"/>
        <w:rPr>
          <w:rFonts w:ascii="Times New Roman" w:hAnsi="Times New Roman" w:cs="Times New Roman"/>
          <w:sz w:val="24"/>
          <w:szCs w:val="24"/>
        </w:rPr>
      </w:pPr>
      <w:r w:rsidRPr="00FB1861">
        <w:rPr>
          <w:rFonts w:ascii="Times New Roman" w:hAnsi="Times New Roman" w:cs="Times New Roman"/>
          <w:sz w:val="24"/>
          <w:szCs w:val="24"/>
        </w:rPr>
        <w:t xml:space="preserve">I implemented a Hub-Spoke network architecture in Azure with subnet-level NSGs and private </w:t>
      </w:r>
      <w:proofErr w:type="spellStart"/>
      <w:r w:rsidRPr="00FB1861">
        <w:rPr>
          <w:rFonts w:ascii="Times New Roman" w:hAnsi="Times New Roman" w:cs="Times New Roman"/>
          <w:sz w:val="24"/>
          <w:szCs w:val="24"/>
        </w:rPr>
        <w:t>VNet</w:t>
      </w:r>
      <w:proofErr w:type="spellEnd"/>
      <w:r w:rsidRPr="00FB1861">
        <w:rPr>
          <w:rFonts w:ascii="Times New Roman" w:hAnsi="Times New Roman" w:cs="Times New Roman"/>
          <w:sz w:val="24"/>
          <w:szCs w:val="24"/>
        </w:rPr>
        <w:t xml:space="preserve"> peering to enforce Zero Trust and prevent lateral movement. CIDR-based IP planning ensured scalable, non-overlapping address spaces.</w:t>
      </w:r>
    </w:p>
    <w:p w:rsidR="00FB1861" w:rsidRDefault="00FB1861" w:rsidP="003F3967">
      <w:pPr>
        <w:spacing w:after="0" w:line="240" w:lineRule="auto"/>
        <w:rPr>
          <w:rFonts w:ascii="Times New Roman" w:hAnsi="Times New Roman" w:cs="Times New Roman"/>
          <w:sz w:val="24"/>
          <w:szCs w:val="24"/>
        </w:rPr>
      </w:pPr>
    </w:p>
    <w:p w:rsidR="00B05653" w:rsidRDefault="00FB1861" w:rsidP="0069315F">
      <w:pPr>
        <w:spacing w:after="0" w:line="240" w:lineRule="auto"/>
        <w:rPr>
          <w:rFonts w:ascii="Times New Roman" w:eastAsia="Times New Roman" w:hAnsi="Times New Roman" w:cs="Times New Roman"/>
          <w:b/>
          <w:sz w:val="24"/>
          <w:szCs w:val="24"/>
          <w:lang w:eastAsia="en-GB"/>
        </w:rPr>
      </w:pPr>
      <w:r>
        <w:rPr>
          <w:rFonts w:ascii="Times New Roman" w:eastAsia="Times New Roman" w:hAnsi="Times New Roman" w:cs="Times New Roman"/>
          <w:b/>
          <w:noProof/>
          <w:sz w:val="24"/>
          <w:szCs w:val="24"/>
          <w:lang w:eastAsia="en-GB"/>
        </w:rPr>
        <w:drawing>
          <wp:inline distT="0" distB="0" distL="0" distR="0">
            <wp:extent cx="5731510" cy="322389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2169).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extent cx="5731510" cy="322389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2170).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extent cx="5731510" cy="322389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shot (2171).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extent cx="5731510" cy="322389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2172).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extent cx="5731510" cy="322389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 (2173).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extent cx="5731510" cy="322389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shot (2174).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extent cx="5731510" cy="322389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 (2175).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extent cx="5731510" cy="322389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shot (2176).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extent cx="5731510" cy="322389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shot (2177).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extent cx="5731510" cy="322389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shot (2178).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extent cx="5731510" cy="322389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shot (2179).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extent cx="5731510" cy="322389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shot (2180).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extent cx="5731510" cy="322389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shot (218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extent cx="5731510" cy="322389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shot (2182).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eastAsia="Times New Roman" w:hAnsi="Times New Roman" w:cs="Times New Roman"/>
          <w:b/>
          <w:noProof/>
          <w:sz w:val="24"/>
          <w:szCs w:val="24"/>
          <w:lang w:eastAsia="en-GB"/>
        </w:rPr>
        <w:drawing>
          <wp:inline distT="0" distB="0" distL="0" distR="0">
            <wp:extent cx="5731510" cy="322389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shot (218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05653" w:rsidRDefault="00B05653" w:rsidP="0069315F">
      <w:pPr>
        <w:spacing w:after="0" w:line="240" w:lineRule="auto"/>
        <w:rPr>
          <w:rFonts w:ascii="Times New Roman" w:eastAsia="Times New Roman" w:hAnsi="Times New Roman" w:cs="Times New Roman"/>
          <w:b/>
          <w:sz w:val="24"/>
          <w:szCs w:val="24"/>
          <w:lang w:eastAsia="en-GB"/>
        </w:rPr>
      </w:pPr>
    </w:p>
    <w:p w:rsidR="00B05653" w:rsidRDefault="00B05653" w:rsidP="0069315F">
      <w:pPr>
        <w:spacing w:after="0" w:line="240" w:lineRule="auto"/>
        <w:rPr>
          <w:rFonts w:ascii="Times New Roman" w:eastAsia="Times New Roman" w:hAnsi="Times New Roman" w:cs="Times New Roman"/>
          <w:b/>
          <w:sz w:val="24"/>
          <w:szCs w:val="24"/>
          <w:lang w:eastAsia="en-GB"/>
        </w:rPr>
      </w:pPr>
    </w:p>
    <w:p w:rsidR="0069315F" w:rsidRPr="0069315F" w:rsidRDefault="00E4145B" w:rsidP="0069315F">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v:rect id="_x0000_i1045" style="width:0;height:1.5pt" o:hralign="center" o:hrstd="t" o:hr="t" fillcolor="#a0a0a0" stroked="f"/>
        </w:pict>
      </w:r>
    </w:p>
    <w:p w:rsidR="0069315F" w:rsidRPr="0069315F" w:rsidRDefault="0069315F" w:rsidP="0069315F">
      <w:pPr>
        <w:spacing w:before="100" w:beforeAutospacing="1" w:after="100" w:afterAutospacing="1" w:line="240" w:lineRule="auto"/>
        <w:outlineLvl w:val="1"/>
        <w:rPr>
          <w:rFonts w:ascii="Times New Roman" w:eastAsia="Times New Roman" w:hAnsi="Times New Roman" w:cs="Times New Roman"/>
          <w:b/>
          <w:bCs/>
          <w:sz w:val="26"/>
          <w:szCs w:val="24"/>
          <w:lang w:eastAsia="en-GB"/>
        </w:rPr>
      </w:pPr>
      <w:r w:rsidRPr="0069315F">
        <w:rPr>
          <w:rFonts w:ascii="Times New Roman" w:eastAsia="Times New Roman" w:hAnsi="Times New Roman" w:cs="Times New Roman"/>
          <w:b/>
          <w:bCs/>
          <w:sz w:val="26"/>
          <w:szCs w:val="24"/>
          <w:lang w:eastAsia="en-GB"/>
        </w:rPr>
        <w:t>PHASE 5 — Compute (VMs &amp; VMSS)</w:t>
      </w:r>
    </w:p>
    <w:p w:rsidR="0069315F" w:rsidRPr="0069315F" w:rsidRDefault="0069315F" w:rsidP="0069315F">
      <w:pPr>
        <w:spacing w:before="100" w:beforeAutospacing="1" w:after="100" w:afterAutospacing="1" w:line="240" w:lineRule="auto"/>
        <w:outlineLvl w:val="2"/>
        <w:rPr>
          <w:rFonts w:ascii="Times New Roman" w:eastAsia="Times New Roman" w:hAnsi="Times New Roman" w:cs="Times New Roman"/>
          <w:b/>
          <w:bCs/>
          <w:sz w:val="24"/>
          <w:szCs w:val="24"/>
          <w:lang w:eastAsia="en-GB"/>
        </w:rPr>
      </w:pPr>
      <w:r w:rsidRPr="0069315F">
        <w:rPr>
          <w:rFonts w:ascii="Times New Roman" w:eastAsia="Times New Roman" w:hAnsi="Times New Roman" w:cs="Times New Roman"/>
          <w:b/>
          <w:bCs/>
          <w:sz w:val="24"/>
          <w:szCs w:val="24"/>
          <w:lang w:eastAsia="en-GB"/>
        </w:rPr>
        <w:t>Tasks</w:t>
      </w:r>
    </w:p>
    <w:p w:rsidR="0069315F" w:rsidRPr="0069315F" w:rsidRDefault="00DC3103" w:rsidP="0069315F">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Deploy 1</w:t>
      </w:r>
      <w:r w:rsidR="0069315F" w:rsidRPr="0069315F">
        <w:rPr>
          <w:rFonts w:ascii="Times New Roman" w:eastAsia="Times New Roman" w:hAnsi="Times New Roman" w:cs="Times New Roman"/>
          <w:sz w:val="24"/>
          <w:szCs w:val="24"/>
          <w:lang w:eastAsia="en-GB"/>
        </w:rPr>
        <w:t xml:space="preserve"> VMs per department</w:t>
      </w:r>
    </w:p>
    <w:p w:rsidR="0069315F" w:rsidRPr="0069315F" w:rsidRDefault="0069315F" w:rsidP="0069315F">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Configure auto-shutdown</w:t>
      </w:r>
    </w:p>
    <w:p w:rsidR="0069315F" w:rsidRPr="0069315F" w:rsidRDefault="0069315F" w:rsidP="0069315F">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Create VM Scale Sets</w:t>
      </w:r>
    </w:p>
    <w:p w:rsidR="0069315F" w:rsidRPr="0069315F" w:rsidRDefault="0069315F" w:rsidP="0069315F">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Configure scaling rules</w:t>
      </w:r>
    </w:p>
    <w:p w:rsidR="0069315F" w:rsidRPr="0069315F" w:rsidRDefault="0069315F" w:rsidP="0069315F">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Create load balancer</w:t>
      </w:r>
    </w:p>
    <w:p w:rsidR="0069315F" w:rsidRPr="0069315F" w:rsidRDefault="0069315F" w:rsidP="0069315F">
      <w:pPr>
        <w:numPr>
          <w:ilvl w:val="0"/>
          <w:numId w:val="11"/>
        </w:numPr>
        <w:spacing w:before="100" w:beforeAutospacing="1" w:after="100" w:afterAutospacing="1" w:line="240" w:lineRule="auto"/>
        <w:rPr>
          <w:rFonts w:ascii="Times New Roman" w:eastAsia="Times New Roman" w:hAnsi="Times New Roman" w:cs="Times New Roman"/>
          <w:sz w:val="24"/>
          <w:szCs w:val="24"/>
          <w:lang w:eastAsia="en-GB"/>
        </w:rPr>
      </w:pPr>
      <w:r w:rsidRPr="0069315F">
        <w:rPr>
          <w:rFonts w:ascii="Times New Roman" w:eastAsia="Times New Roman" w:hAnsi="Times New Roman" w:cs="Times New Roman"/>
          <w:sz w:val="24"/>
          <w:szCs w:val="24"/>
          <w:lang w:eastAsia="en-GB"/>
        </w:rPr>
        <w:t>Validate HA</w:t>
      </w:r>
    </w:p>
    <w:p w:rsidR="00E40F05" w:rsidRDefault="00736E04" w:rsidP="0069315F">
      <w:pPr>
        <w:spacing w:after="0" w:line="240" w:lineRule="auto"/>
        <w:rPr>
          <w:rFonts w:ascii="Times New Roman" w:hAnsi="Times New Roman" w:cs="Times New Roman"/>
        </w:rPr>
      </w:pPr>
      <w:r>
        <w:rPr>
          <w:rFonts w:ascii="Times New Roman" w:eastAsia="Times New Roman" w:hAnsi="Times New Roman" w:cs="Times New Roman"/>
          <w:sz w:val="24"/>
          <w:szCs w:val="24"/>
          <w:lang w:eastAsia="en-GB"/>
        </w:rPr>
        <w:t xml:space="preserve"> </w:t>
      </w:r>
      <w:r w:rsidR="00E40F05" w:rsidRPr="00E40F05">
        <w:rPr>
          <w:rFonts w:ascii="Times New Roman" w:eastAsia="Times New Roman" w:hAnsi="Times New Roman" w:cs="Times New Roman"/>
          <w:b/>
          <w:sz w:val="24"/>
          <w:szCs w:val="24"/>
          <w:lang w:eastAsia="en-GB"/>
        </w:rPr>
        <w:t>Brief Explanation:</w:t>
      </w:r>
      <w:r w:rsidR="00E40F05" w:rsidRPr="00E40F05">
        <w:rPr>
          <w:rFonts w:ascii="Times New Roman" w:eastAsia="Times New Roman" w:hAnsi="Times New Roman" w:cs="Times New Roman"/>
          <w:sz w:val="24"/>
          <w:szCs w:val="24"/>
          <w:lang w:eastAsia="en-GB"/>
        </w:rPr>
        <w:t xml:space="preserve"> </w:t>
      </w:r>
      <w:r w:rsidR="00E40F05" w:rsidRPr="00E40F05">
        <w:rPr>
          <w:rFonts w:ascii="Times New Roman" w:hAnsi="Times New Roman" w:cs="Times New Roman"/>
        </w:rPr>
        <w:t>We deployed virtual machines in Azure using Bicep to automate infrastructure creation and maintain consistency. We configured auto-shutdown on the VMs to reduce operational costs during non-working hours. We implemented high availability by placing the VMs behind a standard Azure Load Balancer. We introduced Virtual Machine Scale Sets to enable automatic scaling based on workload demand. Finally, we validated the high availability and scalability by checking health probes and traffic distribution.</w:t>
      </w:r>
    </w:p>
    <w:p w:rsidR="00E40F05" w:rsidRDefault="00E40F05" w:rsidP="0069315F">
      <w:pPr>
        <w:spacing w:after="0" w:line="240" w:lineRule="auto"/>
        <w:rPr>
          <w:rFonts w:ascii="Times New Roman" w:hAnsi="Times New Roman" w:cs="Times New Roman"/>
        </w:rPr>
      </w:pPr>
    </w:p>
    <w:p w:rsidR="00E40F05" w:rsidRDefault="00E40F05" w:rsidP="0069315F">
      <w:pPr>
        <w:spacing w:after="0" w:line="240" w:lineRule="auto"/>
        <w:rPr>
          <w:rFonts w:ascii="Times New Roman" w:hAnsi="Times New Roman" w:cs="Times New Roman"/>
        </w:rPr>
      </w:pPr>
      <w:r>
        <w:rPr>
          <w:rFonts w:ascii="Times New Roman" w:hAnsi="Times New Roman" w:cs="Times New Roman"/>
          <w:noProof/>
          <w:lang w:eastAsia="en-GB"/>
        </w:rPr>
        <w:drawing>
          <wp:inline distT="0" distB="0" distL="0" distR="0">
            <wp:extent cx="5731510" cy="322389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reenshot (2289).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lang w:eastAsia="en-GB"/>
        </w:rPr>
        <w:drawing>
          <wp:inline distT="0" distB="0" distL="0" distR="0">
            <wp:extent cx="5731510" cy="322389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reenshot (2290).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lang w:eastAsia="en-GB"/>
        </w:rPr>
        <w:drawing>
          <wp:inline distT="0" distB="0" distL="0" distR="0">
            <wp:extent cx="5731510" cy="322389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shot (2291).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lang w:eastAsia="en-GB"/>
        </w:rPr>
        <w:drawing>
          <wp:inline distT="0" distB="0" distL="0" distR="0">
            <wp:extent cx="5731510" cy="322389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creenshot (229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lang w:eastAsia="en-GB"/>
        </w:rPr>
        <w:drawing>
          <wp:inline distT="0" distB="0" distL="0" distR="0">
            <wp:extent cx="5731510" cy="322389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 (2293).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lang w:eastAsia="en-GB"/>
        </w:rPr>
        <w:drawing>
          <wp:inline distT="0" distB="0" distL="0" distR="0">
            <wp:extent cx="5731510" cy="322389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 (2294).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lang w:eastAsia="en-GB"/>
        </w:rPr>
        <w:drawing>
          <wp:inline distT="0" distB="0" distL="0" distR="0">
            <wp:extent cx="5731510" cy="322389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 (2295).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lang w:eastAsia="en-GB"/>
        </w:rPr>
        <w:drawing>
          <wp:inline distT="0" distB="0" distL="0" distR="0">
            <wp:extent cx="5731510" cy="322389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 (2296).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lang w:eastAsia="en-GB"/>
        </w:rPr>
        <w:drawing>
          <wp:inline distT="0" distB="0" distL="0" distR="0">
            <wp:extent cx="5731510" cy="322389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 (229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lang w:eastAsia="en-GB"/>
        </w:rPr>
        <w:drawing>
          <wp:inline distT="0" distB="0" distL="0" distR="0">
            <wp:extent cx="5731510" cy="322389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shot (229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lang w:eastAsia="en-GB"/>
        </w:rPr>
        <w:drawing>
          <wp:inline distT="0" distB="0" distL="0" distR="0">
            <wp:extent cx="5731510" cy="322389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 (229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lang w:eastAsia="en-GB"/>
        </w:rPr>
        <w:drawing>
          <wp:inline distT="0" distB="0" distL="0" distR="0">
            <wp:extent cx="5731510" cy="322389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 (2300).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lang w:eastAsia="en-GB"/>
        </w:rPr>
        <w:drawing>
          <wp:inline distT="0" distB="0" distL="0" distR="0">
            <wp:extent cx="5731510" cy="322389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shot (230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lang w:eastAsia="en-GB"/>
        </w:rPr>
        <w:drawing>
          <wp:inline distT="0" distB="0" distL="0" distR="0">
            <wp:extent cx="5731510" cy="322389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shot (2302).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lang w:eastAsia="en-GB"/>
        </w:rPr>
        <w:drawing>
          <wp:inline distT="0" distB="0" distL="0" distR="0">
            <wp:extent cx="5731510" cy="322389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shot (2303).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lang w:eastAsia="en-GB"/>
        </w:rPr>
        <w:drawing>
          <wp:inline distT="0" distB="0" distL="0" distR="0">
            <wp:extent cx="5731510" cy="322389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shot (2304).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lang w:eastAsia="en-GB"/>
        </w:rPr>
        <w:drawing>
          <wp:inline distT="0" distB="0" distL="0" distR="0">
            <wp:extent cx="5731510" cy="322389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shot (230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lang w:eastAsia="en-GB"/>
        </w:rPr>
        <w:drawing>
          <wp:inline distT="0" distB="0" distL="0" distR="0">
            <wp:extent cx="5731510" cy="322389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shot (2306).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lang w:eastAsia="en-GB"/>
        </w:rPr>
        <w:drawing>
          <wp:inline distT="0" distB="0" distL="0" distR="0">
            <wp:extent cx="5731510" cy="322389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shot (2307).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lang w:eastAsia="en-GB"/>
        </w:rPr>
        <w:drawing>
          <wp:inline distT="0" distB="0" distL="0" distR="0">
            <wp:extent cx="5731510" cy="322389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shot (2308).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lang w:eastAsia="en-GB"/>
        </w:rPr>
        <w:drawing>
          <wp:inline distT="0" distB="0" distL="0" distR="0">
            <wp:extent cx="5731510" cy="322389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 (2309).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lang w:eastAsia="en-GB"/>
        </w:rPr>
        <w:drawing>
          <wp:inline distT="0" distB="0" distL="0" distR="0">
            <wp:extent cx="5731510" cy="322389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shot (2310).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lang w:eastAsia="en-GB"/>
        </w:rPr>
        <w:drawing>
          <wp:inline distT="0" distB="0" distL="0" distR="0">
            <wp:extent cx="5731510" cy="322389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shot (2311).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lang w:eastAsia="en-GB"/>
        </w:rPr>
        <w:drawing>
          <wp:inline distT="0" distB="0" distL="0" distR="0">
            <wp:extent cx="5731510" cy="322389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shot (231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lang w:eastAsia="en-GB"/>
        </w:rPr>
        <w:drawing>
          <wp:inline distT="0" distB="0" distL="0" distR="0">
            <wp:extent cx="5731510" cy="322389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shot (2313).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lang w:eastAsia="en-GB"/>
        </w:rPr>
        <w:drawing>
          <wp:inline distT="0" distB="0" distL="0" distR="0">
            <wp:extent cx="5731510" cy="322389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shot (2314).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lang w:eastAsia="en-GB"/>
        </w:rPr>
        <w:drawing>
          <wp:inline distT="0" distB="0" distL="0" distR="0">
            <wp:extent cx="5731510" cy="322389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reenshot (2315).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noProof/>
          <w:lang w:eastAsia="en-GB"/>
        </w:rPr>
        <w:drawing>
          <wp:inline distT="0" distB="0" distL="0" distR="0">
            <wp:extent cx="5731510" cy="322389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reenshot (2316).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9315F" w:rsidRPr="0069315F" w:rsidRDefault="00E4145B" w:rsidP="0069315F">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pict>
          <v:rect id="_x0000_i1046" style="width:0;height:1.5pt" o:hralign="center" o:hrstd="t" o:hr="t" fillcolor="#a0a0a0" stroked="f"/>
        </w:pict>
      </w:r>
    </w:p>
    <w:p w:rsidR="003757EF" w:rsidRPr="003757EF" w:rsidRDefault="003757EF" w:rsidP="003757EF">
      <w:pPr>
        <w:spacing w:before="100" w:beforeAutospacing="1" w:after="100" w:afterAutospacing="1" w:line="240" w:lineRule="auto"/>
        <w:rPr>
          <w:rFonts w:ascii="Times New Roman" w:eastAsia="Times New Roman" w:hAnsi="Times New Roman" w:cs="Times New Roman"/>
          <w:b/>
          <w:sz w:val="24"/>
          <w:szCs w:val="24"/>
          <w:lang w:eastAsia="en-GB"/>
        </w:rPr>
      </w:pPr>
      <w:bookmarkStart w:id="0" w:name="_GoBack"/>
      <w:bookmarkEnd w:id="0"/>
      <w:r>
        <w:rPr>
          <w:rFonts w:ascii="Times New Roman" w:eastAsia="Times New Roman" w:hAnsi="Times New Roman" w:cs="Times New Roman"/>
          <w:b/>
          <w:noProof/>
          <w:sz w:val="24"/>
          <w:szCs w:val="24"/>
          <w:lang w:eastAsia="en-GB"/>
        </w:rPr>
        <w:drawing>
          <wp:inline distT="0" distB="0" distL="0" distR="0">
            <wp:extent cx="5731510" cy="3223895"/>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shot (2344).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3757EF" w:rsidRPr="003757E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E14BD"/>
    <w:multiLevelType w:val="multilevel"/>
    <w:tmpl w:val="9740E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191E9D"/>
    <w:multiLevelType w:val="multilevel"/>
    <w:tmpl w:val="4D182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3A50DF"/>
    <w:multiLevelType w:val="multilevel"/>
    <w:tmpl w:val="993E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AE3EB0"/>
    <w:multiLevelType w:val="multilevel"/>
    <w:tmpl w:val="607C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AC39FA"/>
    <w:multiLevelType w:val="multilevel"/>
    <w:tmpl w:val="F9D2B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DE3B17"/>
    <w:multiLevelType w:val="multilevel"/>
    <w:tmpl w:val="4E42A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604B88"/>
    <w:multiLevelType w:val="multilevel"/>
    <w:tmpl w:val="C0B0A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317AA1"/>
    <w:multiLevelType w:val="multilevel"/>
    <w:tmpl w:val="7DEE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8170E5"/>
    <w:multiLevelType w:val="multilevel"/>
    <w:tmpl w:val="A4887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0A6F13"/>
    <w:multiLevelType w:val="multilevel"/>
    <w:tmpl w:val="06DEB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0E25E2"/>
    <w:multiLevelType w:val="multilevel"/>
    <w:tmpl w:val="011E2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AA64AF"/>
    <w:multiLevelType w:val="multilevel"/>
    <w:tmpl w:val="A28EC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7D57C6"/>
    <w:multiLevelType w:val="multilevel"/>
    <w:tmpl w:val="0290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686540"/>
    <w:multiLevelType w:val="multilevel"/>
    <w:tmpl w:val="2D86C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905F1D"/>
    <w:multiLevelType w:val="multilevel"/>
    <w:tmpl w:val="69961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B80B07"/>
    <w:multiLevelType w:val="multilevel"/>
    <w:tmpl w:val="7BE6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C656E6"/>
    <w:multiLevelType w:val="multilevel"/>
    <w:tmpl w:val="DBC6B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186457"/>
    <w:multiLevelType w:val="multilevel"/>
    <w:tmpl w:val="606A4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783BF5"/>
    <w:multiLevelType w:val="multilevel"/>
    <w:tmpl w:val="C0F88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8B7BFE"/>
    <w:multiLevelType w:val="multilevel"/>
    <w:tmpl w:val="22602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F34600"/>
    <w:multiLevelType w:val="multilevel"/>
    <w:tmpl w:val="7BB8E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0B71BC"/>
    <w:multiLevelType w:val="multilevel"/>
    <w:tmpl w:val="17126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BA339B"/>
    <w:multiLevelType w:val="multilevel"/>
    <w:tmpl w:val="179C4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8465B1"/>
    <w:multiLevelType w:val="multilevel"/>
    <w:tmpl w:val="EE9A4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39721F"/>
    <w:multiLevelType w:val="hybridMultilevel"/>
    <w:tmpl w:val="9AAADC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273182E"/>
    <w:multiLevelType w:val="multilevel"/>
    <w:tmpl w:val="BC4C6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3340509"/>
    <w:multiLevelType w:val="multilevel"/>
    <w:tmpl w:val="C4685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8C46AD"/>
    <w:multiLevelType w:val="multilevel"/>
    <w:tmpl w:val="474CA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59301A3"/>
    <w:multiLevelType w:val="multilevel"/>
    <w:tmpl w:val="E548B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1A2EAC"/>
    <w:multiLevelType w:val="multilevel"/>
    <w:tmpl w:val="8618A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ACC5711"/>
    <w:multiLevelType w:val="multilevel"/>
    <w:tmpl w:val="D5469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7D5969"/>
    <w:multiLevelType w:val="multilevel"/>
    <w:tmpl w:val="CEE6F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EB1465F"/>
    <w:multiLevelType w:val="multilevel"/>
    <w:tmpl w:val="C7BCFF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F9E5DBF"/>
    <w:multiLevelType w:val="multilevel"/>
    <w:tmpl w:val="6B88C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3A27D1"/>
    <w:multiLevelType w:val="multilevel"/>
    <w:tmpl w:val="87320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170D93"/>
    <w:multiLevelType w:val="multilevel"/>
    <w:tmpl w:val="07EA1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19539E"/>
    <w:multiLevelType w:val="hybridMultilevel"/>
    <w:tmpl w:val="4ECA1A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6904D74"/>
    <w:multiLevelType w:val="multilevel"/>
    <w:tmpl w:val="55004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3E3032"/>
    <w:multiLevelType w:val="multilevel"/>
    <w:tmpl w:val="7512B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8744D7B"/>
    <w:multiLevelType w:val="multilevel"/>
    <w:tmpl w:val="51185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1A34DC"/>
    <w:multiLevelType w:val="multilevel"/>
    <w:tmpl w:val="44525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A1D06BF"/>
    <w:multiLevelType w:val="multilevel"/>
    <w:tmpl w:val="05503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AE4E92"/>
    <w:multiLevelType w:val="multilevel"/>
    <w:tmpl w:val="E496D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AF292A"/>
    <w:multiLevelType w:val="multilevel"/>
    <w:tmpl w:val="C64E4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4"/>
  </w:num>
  <w:num w:numId="3">
    <w:abstractNumId w:val="1"/>
  </w:num>
  <w:num w:numId="4">
    <w:abstractNumId w:val="43"/>
  </w:num>
  <w:num w:numId="5">
    <w:abstractNumId w:val="17"/>
  </w:num>
  <w:num w:numId="6">
    <w:abstractNumId w:val="12"/>
  </w:num>
  <w:num w:numId="7">
    <w:abstractNumId w:val="27"/>
  </w:num>
  <w:num w:numId="8">
    <w:abstractNumId w:val="15"/>
  </w:num>
  <w:num w:numId="9">
    <w:abstractNumId w:val="14"/>
  </w:num>
  <w:num w:numId="10">
    <w:abstractNumId w:val="13"/>
  </w:num>
  <w:num w:numId="11">
    <w:abstractNumId w:val="40"/>
  </w:num>
  <w:num w:numId="12">
    <w:abstractNumId w:val="35"/>
  </w:num>
  <w:num w:numId="13">
    <w:abstractNumId w:val="6"/>
  </w:num>
  <w:num w:numId="14">
    <w:abstractNumId w:val="20"/>
  </w:num>
  <w:num w:numId="15">
    <w:abstractNumId w:val="34"/>
  </w:num>
  <w:num w:numId="16">
    <w:abstractNumId w:val="19"/>
  </w:num>
  <w:num w:numId="17">
    <w:abstractNumId w:val="38"/>
  </w:num>
  <w:num w:numId="18">
    <w:abstractNumId w:val="10"/>
  </w:num>
  <w:num w:numId="19">
    <w:abstractNumId w:val="25"/>
  </w:num>
  <w:num w:numId="20">
    <w:abstractNumId w:val="37"/>
  </w:num>
  <w:num w:numId="21">
    <w:abstractNumId w:val="32"/>
  </w:num>
  <w:num w:numId="22">
    <w:abstractNumId w:val="22"/>
  </w:num>
  <w:num w:numId="23">
    <w:abstractNumId w:val="29"/>
  </w:num>
  <w:num w:numId="24">
    <w:abstractNumId w:val="30"/>
  </w:num>
  <w:num w:numId="25">
    <w:abstractNumId w:val="11"/>
  </w:num>
  <w:num w:numId="26">
    <w:abstractNumId w:val="5"/>
  </w:num>
  <w:num w:numId="27">
    <w:abstractNumId w:val="41"/>
  </w:num>
  <w:num w:numId="28">
    <w:abstractNumId w:val="7"/>
  </w:num>
  <w:num w:numId="29">
    <w:abstractNumId w:val="24"/>
  </w:num>
  <w:num w:numId="30">
    <w:abstractNumId w:val="36"/>
  </w:num>
  <w:num w:numId="31">
    <w:abstractNumId w:val="0"/>
  </w:num>
  <w:num w:numId="32">
    <w:abstractNumId w:val="23"/>
  </w:num>
  <w:num w:numId="33">
    <w:abstractNumId w:val="18"/>
  </w:num>
  <w:num w:numId="34">
    <w:abstractNumId w:val="28"/>
  </w:num>
  <w:num w:numId="35">
    <w:abstractNumId w:val="33"/>
  </w:num>
  <w:num w:numId="36">
    <w:abstractNumId w:val="9"/>
  </w:num>
  <w:num w:numId="37">
    <w:abstractNumId w:val="16"/>
  </w:num>
  <w:num w:numId="38">
    <w:abstractNumId w:val="21"/>
  </w:num>
  <w:num w:numId="39">
    <w:abstractNumId w:val="26"/>
  </w:num>
  <w:num w:numId="40">
    <w:abstractNumId w:val="39"/>
  </w:num>
  <w:num w:numId="41">
    <w:abstractNumId w:val="8"/>
  </w:num>
  <w:num w:numId="42">
    <w:abstractNumId w:val="2"/>
  </w:num>
  <w:num w:numId="43">
    <w:abstractNumId w:val="3"/>
  </w:num>
  <w:num w:numId="44">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315F"/>
    <w:rsid w:val="00051C42"/>
    <w:rsid w:val="0006164B"/>
    <w:rsid w:val="00080013"/>
    <w:rsid w:val="000E5038"/>
    <w:rsid w:val="00120DD5"/>
    <w:rsid w:val="0017209C"/>
    <w:rsid w:val="001C3FAC"/>
    <w:rsid w:val="001F3939"/>
    <w:rsid w:val="00276E99"/>
    <w:rsid w:val="002930DA"/>
    <w:rsid w:val="003757EF"/>
    <w:rsid w:val="003F3967"/>
    <w:rsid w:val="00415304"/>
    <w:rsid w:val="004B6580"/>
    <w:rsid w:val="004D7A48"/>
    <w:rsid w:val="0054557D"/>
    <w:rsid w:val="00623E6F"/>
    <w:rsid w:val="00642A4E"/>
    <w:rsid w:val="00644F0F"/>
    <w:rsid w:val="00645D46"/>
    <w:rsid w:val="0069315F"/>
    <w:rsid w:val="00736E04"/>
    <w:rsid w:val="007721A7"/>
    <w:rsid w:val="00776F7A"/>
    <w:rsid w:val="008029AA"/>
    <w:rsid w:val="00831AEB"/>
    <w:rsid w:val="008B569B"/>
    <w:rsid w:val="008C6271"/>
    <w:rsid w:val="00931A58"/>
    <w:rsid w:val="00986516"/>
    <w:rsid w:val="009E4CA3"/>
    <w:rsid w:val="00A01CC3"/>
    <w:rsid w:val="00A7448C"/>
    <w:rsid w:val="00AA7287"/>
    <w:rsid w:val="00B021EC"/>
    <w:rsid w:val="00B05653"/>
    <w:rsid w:val="00B6298E"/>
    <w:rsid w:val="00BB0F75"/>
    <w:rsid w:val="00C051A0"/>
    <w:rsid w:val="00CC732A"/>
    <w:rsid w:val="00CD2F53"/>
    <w:rsid w:val="00D70FF0"/>
    <w:rsid w:val="00D72707"/>
    <w:rsid w:val="00D84FAB"/>
    <w:rsid w:val="00DC3103"/>
    <w:rsid w:val="00E40F05"/>
    <w:rsid w:val="00E4145B"/>
    <w:rsid w:val="00E600BF"/>
    <w:rsid w:val="00F12109"/>
    <w:rsid w:val="00F355F1"/>
    <w:rsid w:val="00F5643D"/>
    <w:rsid w:val="00F864BA"/>
    <w:rsid w:val="00FB1861"/>
    <w:rsid w:val="00FE5E1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0C7FC"/>
  <w15:chartTrackingRefBased/>
  <w15:docId w15:val="{2AC962EF-4808-4101-9E65-A9826EBB3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69315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69315F"/>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link w:val="Heading3Char"/>
    <w:uiPriority w:val="9"/>
    <w:qFormat/>
    <w:rsid w:val="0069315F"/>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315F"/>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69315F"/>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69315F"/>
    <w:rPr>
      <w:rFonts w:ascii="Times New Roman" w:eastAsia="Times New Roman" w:hAnsi="Times New Roman" w:cs="Times New Roman"/>
      <w:b/>
      <w:bCs/>
      <w:sz w:val="27"/>
      <w:szCs w:val="27"/>
      <w:lang w:eastAsia="en-GB"/>
    </w:rPr>
  </w:style>
  <w:style w:type="paragraph" w:styleId="NormalWeb">
    <w:name w:val="Normal (Web)"/>
    <w:basedOn w:val="Normal"/>
    <w:uiPriority w:val="99"/>
    <w:unhideWhenUsed/>
    <w:rsid w:val="0069315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69315F"/>
    <w:rPr>
      <w:b/>
      <w:bCs/>
    </w:rPr>
  </w:style>
  <w:style w:type="character" w:styleId="Emphasis">
    <w:name w:val="Emphasis"/>
    <w:basedOn w:val="DefaultParagraphFont"/>
    <w:uiPriority w:val="20"/>
    <w:qFormat/>
    <w:rsid w:val="0069315F"/>
    <w:rPr>
      <w:i/>
      <w:iCs/>
    </w:rPr>
  </w:style>
  <w:style w:type="character" w:styleId="HTMLCode">
    <w:name w:val="HTML Code"/>
    <w:basedOn w:val="DefaultParagraphFont"/>
    <w:uiPriority w:val="99"/>
    <w:semiHidden/>
    <w:unhideWhenUsed/>
    <w:rsid w:val="0069315F"/>
    <w:rPr>
      <w:rFonts w:ascii="Courier New" w:eastAsia="Times New Roman" w:hAnsi="Courier New" w:cs="Courier New"/>
      <w:sz w:val="20"/>
      <w:szCs w:val="20"/>
    </w:rPr>
  </w:style>
  <w:style w:type="paragraph" w:styleId="ListParagraph">
    <w:name w:val="List Paragraph"/>
    <w:basedOn w:val="Normal"/>
    <w:uiPriority w:val="34"/>
    <w:qFormat/>
    <w:rsid w:val="004153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3423747">
      <w:bodyDiv w:val="1"/>
      <w:marLeft w:val="0"/>
      <w:marRight w:val="0"/>
      <w:marTop w:val="0"/>
      <w:marBottom w:val="0"/>
      <w:divBdr>
        <w:top w:val="none" w:sz="0" w:space="0" w:color="auto"/>
        <w:left w:val="none" w:sz="0" w:space="0" w:color="auto"/>
        <w:bottom w:val="none" w:sz="0" w:space="0" w:color="auto"/>
        <w:right w:val="none" w:sz="0" w:space="0" w:color="auto"/>
      </w:divBdr>
    </w:div>
    <w:div w:id="769473278">
      <w:bodyDiv w:val="1"/>
      <w:marLeft w:val="0"/>
      <w:marRight w:val="0"/>
      <w:marTop w:val="0"/>
      <w:marBottom w:val="0"/>
      <w:divBdr>
        <w:top w:val="none" w:sz="0" w:space="0" w:color="auto"/>
        <w:left w:val="none" w:sz="0" w:space="0" w:color="auto"/>
        <w:bottom w:val="none" w:sz="0" w:space="0" w:color="auto"/>
        <w:right w:val="none" w:sz="0" w:space="0" w:color="auto"/>
      </w:divBdr>
      <w:divsChild>
        <w:div w:id="1989555929">
          <w:marLeft w:val="0"/>
          <w:marRight w:val="0"/>
          <w:marTop w:val="0"/>
          <w:marBottom w:val="0"/>
          <w:divBdr>
            <w:top w:val="none" w:sz="0" w:space="0" w:color="auto"/>
            <w:left w:val="none" w:sz="0" w:space="0" w:color="auto"/>
            <w:bottom w:val="none" w:sz="0" w:space="0" w:color="auto"/>
            <w:right w:val="none" w:sz="0" w:space="0" w:color="auto"/>
          </w:divBdr>
          <w:divsChild>
            <w:div w:id="2093307519">
              <w:marLeft w:val="0"/>
              <w:marRight w:val="0"/>
              <w:marTop w:val="0"/>
              <w:marBottom w:val="0"/>
              <w:divBdr>
                <w:top w:val="none" w:sz="0" w:space="0" w:color="auto"/>
                <w:left w:val="none" w:sz="0" w:space="0" w:color="auto"/>
                <w:bottom w:val="none" w:sz="0" w:space="0" w:color="auto"/>
                <w:right w:val="none" w:sz="0" w:space="0" w:color="auto"/>
              </w:divBdr>
              <w:divsChild>
                <w:div w:id="497113414">
                  <w:marLeft w:val="0"/>
                  <w:marRight w:val="0"/>
                  <w:marTop w:val="0"/>
                  <w:marBottom w:val="0"/>
                  <w:divBdr>
                    <w:top w:val="none" w:sz="0" w:space="0" w:color="auto"/>
                    <w:left w:val="none" w:sz="0" w:space="0" w:color="auto"/>
                    <w:bottom w:val="none" w:sz="0" w:space="0" w:color="auto"/>
                    <w:right w:val="none" w:sz="0" w:space="0" w:color="auto"/>
                  </w:divBdr>
                  <w:divsChild>
                    <w:div w:id="1123571462">
                      <w:marLeft w:val="0"/>
                      <w:marRight w:val="0"/>
                      <w:marTop w:val="0"/>
                      <w:marBottom w:val="0"/>
                      <w:divBdr>
                        <w:top w:val="none" w:sz="0" w:space="0" w:color="auto"/>
                        <w:left w:val="none" w:sz="0" w:space="0" w:color="auto"/>
                        <w:bottom w:val="none" w:sz="0" w:space="0" w:color="auto"/>
                        <w:right w:val="none" w:sz="0" w:space="0" w:color="auto"/>
                      </w:divBdr>
                      <w:divsChild>
                        <w:div w:id="626817431">
                          <w:marLeft w:val="0"/>
                          <w:marRight w:val="0"/>
                          <w:marTop w:val="0"/>
                          <w:marBottom w:val="0"/>
                          <w:divBdr>
                            <w:top w:val="none" w:sz="0" w:space="0" w:color="auto"/>
                            <w:left w:val="none" w:sz="0" w:space="0" w:color="auto"/>
                            <w:bottom w:val="none" w:sz="0" w:space="0" w:color="auto"/>
                            <w:right w:val="none" w:sz="0" w:space="0" w:color="auto"/>
                          </w:divBdr>
                          <w:divsChild>
                            <w:div w:id="66875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4272614">
      <w:bodyDiv w:val="1"/>
      <w:marLeft w:val="0"/>
      <w:marRight w:val="0"/>
      <w:marTop w:val="0"/>
      <w:marBottom w:val="0"/>
      <w:divBdr>
        <w:top w:val="none" w:sz="0" w:space="0" w:color="auto"/>
        <w:left w:val="none" w:sz="0" w:space="0" w:color="auto"/>
        <w:bottom w:val="none" w:sz="0" w:space="0" w:color="auto"/>
        <w:right w:val="none" w:sz="0" w:space="0" w:color="auto"/>
      </w:divBdr>
    </w:div>
    <w:div w:id="2126776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3132</TotalTime>
  <Pages>79</Pages>
  <Words>1402</Words>
  <Characters>7997</Characters>
  <Application>Microsoft Office Word</Application>
  <DocSecurity>0</DocSecurity>
  <Lines>66</Lines>
  <Paragraphs>18</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Azure Enterprise Base Project</vt:lpstr>
      <vt:lpstr>    Master Phase Plan (What to Do in Each Phase)</vt:lpstr>
      <vt:lpstr>        Tasks</vt:lpstr>
      <vt:lpstr>    PHASE 1 — Identity &amp; Access (Entra ID)</vt:lpstr>
      <vt:lpstr>        Tasks</vt:lpstr>
      <vt:lpstr>    PHASE 2 — Management Groups &amp; Subscriptions</vt:lpstr>
      <vt:lpstr>        Tasks</vt:lpstr>
      <vt:lpstr>    PHASE 3 — Governance &amp; Azure Policy</vt:lpstr>
      <vt:lpstr>        Tasks</vt:lpstr>
      <vt:lpstr>    </vt:lpstr>
      <vt:lpstr>    PHASE 4 — Core Networking (Hub-Spoke)</vt:lpstr>
      <vt:lpstr>        Tasks</vt:lpstr>
      <vt:lpstr>    PHASE 5 — Compute (VMs &amp; VMSS)</vt:lpstr>
      <vt:lpstr>        Tasks</vt:lpstr>
      <vt:lpstr>    PHASE 6 — App Services</vt:lpstr>
      <vt:lpstr>        Tasks</vt:lpstr>
      <vt:lpstr>    PHASE 7 — Storage &amp; Data</vt:lpstr>
      <vt:lpstr>        Tasks</vt:lpstr>
      <vt:lpstr>    PHASE 8 — Key Vault &amp; Secrets</vt:lpstr>
      <vt:lpstr>        Tasks</vt:lpstr>
      <vt:lpstr>    </vt:lpstr>
      <vt:lpstr>    PHASE 9 — Security &amp; Zero Trust</vt:lpstr>
      <vt:lpstr>        Tasks</vt:lpstr>
      <vt:lpstr>    🔹 PHASE 10 — Monitoring &amp; Logging</vt:lpstr>
      <vt:lpstr>        Tasks</vt:lpstr>
      <vt:lpstr>    🔹 PHASE 11 — Backup &amp; Disaster Recovery</vt:lpstr>
      <vt:lpstr>        Tasks</vt:lpstr>
      <vt:lpstr>    🔹 PHASE 12 — Automation &amp; Optimization</vt:lpstr>
      <vt:lpstr>        Tasks</vt:lpstr>
    </vt:vector>
  </TitlesOfParts>
  <Company/>
  <LinksUpToDate>false</LinksUpToDate>
  <CharactersWithSpaces>9381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Hikmatullah Shinwari</dc:creator>
  <cp:keywords/>
  <dc:description/>
  <cp:lastModifiedBy>Hikmatullah Shinwari</cp:lastModifiedBy>
  <cp:revision>39</cp:revision>
  <dcterms:created xsi:type="dcterms:W3CDTF">2026-02-03T13:48:00Z</dcterms:created>
  <dcterms:modified xsi:type="dcterms:W3CDTF">2026-02-07T00:34:00Z</dcterms:modified>
</cp:coreProperties>
</file>